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51" w:rsidRPr="00146BCA" w:rsidRDefault="003E3251" w:rsidP="003E3251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Проект</w:t>
      </w:r>
      <w:r w:rsidRPr="00146BCA">
        <w:rPr>
          <w:rFonts w:ascii="Times New Roman" w:hAnsi="Times New Roman" w:cs="Times New Roman"/>
          <w:sz w:val="28"/>
          <w:szCs w:val="28"/>
        </w:rPr>
        <w:br/>
      </w:r>
    </w:p>
    <w:p w:rsidR="003E3251" w:rsidRDefault="003E3251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28"/>
        </w:rPr>
      </w:pPr>
    </w:p>
    <w:p w:rsidR="00387DDE" w:rsidRDefault="00387DDE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28"/>
        </w:rPr>
      </w:pPr>
    </w:p>
    <w:p w:rsidR="009A53EB" w:rsidRDefault="009A53EB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28"/>
        </w:rPr>
      </w:pPr>
    </w:p>
    <w:p w:rsidR="00387DDE" w:rsidRPr="00146BCA" w:rsidRDefault="00387DDE">
      <w:pPr>
        <w:pStyle w:val="ConsPlusNormal"/>
        <w:jc w:val="both"/>
        <w:outlineLvl w:val="0"/>
        <w:rPr>
          <w:rFonts w:ascii="Times New Roman" w:hAnsi="Times New Roman" w:cs="Times New Roman"/>
          <w:sz w:val="36"/>
          <w:szCs w:val="28"/>
        </w:rPr>
      </w:pPr>
    </w:p>
    <w:p w:rsidR="003E3251" w:rsidRPr="00146BCA" w:rsidRDefault="003E3251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  <w:r w:rsidRPr="00146BCA">
        <w:rPr>
          <w:rFonts w:ascii="Times New Roman" w:hAnsi="Times New Roman" w:cs="Times New Roman"/>
          <w:sz w:val="36"/>
          <w:szCs w:val="28"/>
        </w:rPr>
        <w:t>ПРАВИТЕЛЬСТВО РЕСПУБЛИКИ ТЫВА</w:t>
      </w:r>
    </w:p>
    <w:p w:rsidR="003E3251" w:rsidRDefault="003E3251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</w:p>
    <w:p w:rsidR="00B9229C" w:rsidRPr="00146BCA" w:rsidRDefault="00B9229C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</w:p>
    <w:p w:rsidR="003E3251" w:rsidRPr="00146BCA" w:rsidRDefault="003E3251">
      <w:pPr>
        <w:pStyle w:val="ConsPlusTitle"/>
        <w:jc w:val="center"/>
        <w:rPr>
          <w:rFonts w:ascii="Times New Roman" w:hAnsi="Times New Roman" w:cs="Times New Roman"/>
          <w:sz w:val="36"/>
          <w:szCs w:val="28"/>
        </w:rPr>
      </w:pPr>
      <w:r w:rsidRPr="00146BCA">
        <w:rPr>
          <w:rFonts w:ascii="Times New Roman" w:hAnsi="Times New Roman" w:cs="Times New Roman"/>
          <w:sz w:val="36"/>
          <w:szCs w:val="28"/>
        </w:rPr>
        <w:t>ПОСТАНОВЛЕНИЕ</w:t>
      </w:r>
    </w:p>
    <w:p w:rsidR="003E3251" w:rsidRPr="00146BCA" w:rsidRDefault="003E32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515" w:rsidRPr="00146BCA" w:rsidRDefault="000165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38F6" w:rsidRDefault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</w:t>
      </w:r>
    </w:p>
    <w:p w:rsidR="00A438F6" w:rsidRDefault="0093380E" w:rsidP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программу</w:t>
      </w:r>
      <w:r w:rsidR="003E3251" w:rsidRPr="00146BCA">
        <w:rPr>
          <w:rFonts w:ascii="Times New Roman" w:hAnsi="Times New Roman" w:cs="Times New Roman"/>
          <w:sz w:val="28"/>
          <w:szCs w:val="28"/>
        </w:rPr>
        <w:t xml:space="preserve"> </w:t>
      </w:r>
      <w:r w:rsidRPr="00146BCA">
        <w:rPr>
          <w:rFonts w:ascii="Times New Roman" w:hAnsi="Times New Roman" w:cs="Times New Roman"/>
          <w:sz w:val="28"/>
          <w:szCs w:val="28"/>
        </w:rPr>
        <w:t>Республики Тыва</w:t>
      </w:r>
      <w:r w:rsidR="003E3251" w:rsidRPr="00146BCA">
        <w:rPr>
          <w:rFonts w:ascii="Times New Roman" w:hAnsi="Times New Roman" w:cs="Times New Roman"/>
          <w:sz w:val="28"/>
          <w:szCs w:val="28"/>
        </w:rPr>
        <w:t xml:space="preserve"> «</w:t>
      </w:r>
      <w:r w:rsidRPr="00146BCA">
        <w:rPr>
          <w:rFonts w:ascii="Times New Roman" w:hAnsi="Times New Roman" w:cs="Times New Roman"/>
          <w:sz w:val="28"/>
          <w:szCs w:val="28"/>
        </w:rPr>
        <w:t xml:space="preserve">Развитие </w:t>
      </w:r>
    </w:p>
    <w:p w:rsidR="00A438F6" w:rsidRDefault="0093380E" w:rsidP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 xml:space="preserve">земельно-имущественных отношений на </w:t>
      </w:r>
    </w:p>
    <w:p w:rsidR="0093380E" w:rsidRPr="00146BCA" w:rsidRDefault="0093380E" w:rsidP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территории Республики Тыва на 2014 – 2022 годы»</w:t>
      </w:r>
    </w:p>
    <w:p w:rsidR="003E3251" w:rsidRPr="00146BCA" w:rsidRDefault="003E3251" w:rsidP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6515" w:rsidRPr="00146BCA" w:rsidRDefault="00016515" w:rsidP="009338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3251" w:rsidRPr="00146BCA" w:rsidRDefault="003E3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постановлений Правительства Российской Федерации от 15 апреля 2014 г. </w:t>
      </w:r>
      <w:hyperlink r:id="rId6" w:history="1">
        <w:r w:rsidRPr="00146BCA">
          <w:rPr>
            <w:rFonts w:ascii="Times New Roman" w:hAnsi="Times New Roman" w:cs="Times New Roman"/>
            <w:sz w:val="28"/>
            <w:szCs w:val="28"/>
          </w:rPr>
          <w:t>№ 316</w:t>
        </w:r>
      </w:hyperlink>
      <w:r w:rsidRPr="00146BCA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Российской Федерации «Экономическое развитие и инновационная экономика», от 10 октября 2013 г. </w:t>
      </w:r>
      <w:hyperlink r:id="rId7" w:history="1">
        <w:r w:rsidRPr="00146BCA">
          <w:rPr>
            <w:rFonts w:ascii="Times New Roman" w:hAnsi="Times New Roman" w:cs="Times New Roman"/>
            <w:sz w:val="28"/>
            <w:szCs w:val="28"/>
          </w:rPr>
          <w:t>№ 903</w:t>
        </w:r>
      </w:hyperlink>
      <w:r w:rsidRPr="00146BCA">
        <w:rPr>
          <w:rFonts w:ascii="Times New Roman" w:hAnsi="Times New Roman" w:cs="Times New Roman"/>
          <w:sz w:val="28"/>
          <w:szCs w:val="28"/>
        </w:rPr>
        <w:t xml:space="preserve"> «О федеральной целевой программе «Развитие единой государственной системы регистрации прав и кадастрового учета недвижимости (2014 - 2020 годы)» Правительство Республики Тыва постановляет:</w:t>
      </w:r>
    </w:p>
    <w:p w:rsidR="003E3251" w:rsidRDefault="003E3251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0E4372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8" w:history="1">
        <w:r w:rsidRPr="000E437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E4372">
        <w:rPr>
          <w:rFonts w:ascii="Times New Roman" w:hAnsi="Times New Roman" w:cs="Times New Roman"/>
          <w:sz w:val="28"/>
          <w:szCs w:val="28"/>
        </w:rPr>
        <w:t xml:space="preserve"> Республики Тыва «Развитие земельно-имущественных отношений на территории Республики Тыва на 2014 - 2022 годы», утвержденную постановлением Правительства Республики Тыва от 14 ноября 2013 г. № 670 (далее - Программа), следующие изменения:</w:t>
      </w:r>
    </w:p>
    <w:p w:rsidR="009A53EB" w:rsidRPr="000E4372" w:rsidRDefault="009A53EB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</w:p>
    <w:p w:rsidR="002150EE" w:rsidRDefault="003E3251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0E4372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0E4372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0E437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150EE" w:rsidRPr="000E4372">
        <w:rPr>
          <w:rFonts w:ascii="Times New Roman" w:hAnsi="Times New Roman" w:cs="Times New Roman"/>
          <w:sz w:val="28"/>
          <w:szCs w:val="28"/>
        </w:rPr>
        <w:t xml:space="preserve"> в </w:t>
      </w:r>
      <w:r w:rsidRPr="000E4372">
        <w:rPr>
          <w:rFonts w:ascii="Times New Roman" w:hAnsi="Times New Roman" w:cs="Times New Roman"/>
          <w:sz w:val="28"/>
          <w:szCs w:val="28"/>
        </w:rPr>
        <w:t>позици</w:t>
      </w:r>
      <w:r w:rsidR="002150EE" w:rsidRPr="000E4372">
        <w:rPr>
          <w:rFonts w:ascii="Times New Roman" w:hAnsi="Times New Roman" w:cs="Times New Roman"/>
          <w:sz w:val="28"/>
          <w:szCs w:val="28"/>
        </w:rPr>
        <w:t>и</w:t>
      </w:r>
      <w:r w:rsidRPr="000E4372">
        <w:rPr>
          <w:rFonts w:ascii="Times New Roman" w:hAnsi="Times New Roman" w:cs="Times New Roman"/>
          <w:sz w:val="28"/>
          <w:szCs w:val="28"/>
        </w:rPr>
        <w:t xml:space="preserve"> «Целевые индикаторы и показатели Программы» </w:t>
      </w:r>
      <w:r w:rsidR="002150EE" w:rsidRPr="000E4372">
        <w:rPr>
          <w:rFonts w:ascii="Times New Roman" w:hAnsi="Times New Roman" w:cs="Times New Roman"/>
          <w:sz w:val="28"/>
          <w:szCs w:val="28"/>
        </w:rPr>
        <w:t>цифры «600» заменить цифрами «11000»;</w:t>
      </w:r>
    </w:p>
    <w:p w:rsidR="009A53EB" w:rsidRPr="000E4372" w:rsidRDefault="009A53EB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</w:p>
    <w:p w:rsidR="00D510F8" w:rsidRDefault="007F1385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0E4372">
        <w:rPr>
          <w:rFonts w:ascii="Times New Roman" w:hAnsi="Times New Roman" w:cs="Times New Roman"/>
          <w:sz w:val="28"/>
          <w:szCs w:val="28"/>
        </w:rPr>
        <w:t>2)</w:t>
      </w:r>
      <w:r w:rsidR="00CA059B" w:rsidRPr="000E4372">
        <w:rPr>
          <w:rFonts w:ascii="Times New Roman" w:hAnsi="Times New Roman" w:cs="Times New Roman"/>
          <w:sz w:val="28"/>
          <w:szCs w:val="28"/>
        </w:rPr>
        <w:t xml:space="preserve"> </w:t>
      </w:r>
      <w:r w:rsidR="009A53EB" w:rsidRPr="000E437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9A53EB" w:rsidRPr="000E4372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9A53EB" w:rsidRPr="000E437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A059B" w:rsidRPr="000E437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CA059B" w:rsidRPr="000E4372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CA059B" w:rsidRPr="000E4372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Программы» </w:t>
      </w:r>
      <w:hyperlink r:id="rId12" w:history="1">
        <w:r w:rsidR="00CA059B" w:rsidRPr="000E4372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CA059B" w:rsidRPr="000E4372">
        <w:rPr>
          <w:rFonts w:ascii="Times New Roman" w:hAnsi="Times New Roman" w:cs="Times New Roman"/>
          <w:sz w:val="28"/>
          <w:szCs w:val="28"/>
        </w:rPr>
        <w:t xml:space="preserve"> «</w:t>
      </w:r>
      <w:r w:rsidR="00F33434" w:rsidRPr="000E4372">
        <w:rPr>
          <w:rFonts w:ascii="Times New Roman" w:hAnsi="Times New Roman" w:cs="Times New Roman"/>
          <w:sz w:val="28"/>
          <w:szCs w:val="28"/>
        </w:rPr>
        <w:t>166,7007</w:t>
      </w:r>
      <w:r w:rsidR="00CA059B" w:rsidRPr="000E437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33434" w:rsidRPr="000E4372">
        <w:rPr>
          <w:rFonts w:ascii="Times New Roman" w:hAnsi="Times New Roman" w:cs="Times New Roman"/>
          <w:sz w:val="28"/>
          <w:szCs w:val="28"/>
        </w:rPr>
        <w:t>167,7007</w:t>
      </w:r>
      <w:r w:rsidR="00CA059B" w:rsidRPr="000E4372">
        <w:rPr>
          <w:rFonts w:ascii="Times New Roman" w:hAnsi="Times New Roman" w:cs="Times New Roman"/>
          <w:sz w:val="28"/>
          <w:szCs w:val="28"/>
        </w:rPr>
        <w:t>», цифры «</w:t>
      </w:r>
      <w:r w:rsidR="00F33434" w:rsidRPr="000E4372">
        <w:rPr>
          <w:rFonts w:ascii="Times New Roman" w:hAnsi="Times New Roman" w:cs="Times New Roman"/>
          <w:sz w:val="28"/>
          <w:szCs w:val="28"/>
        </w:rPr>
        <w:t>29,8563</w:t>
      </w:r>
      <w:r w:rsidR="00CA059B" w:rsidRPr="000E437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33434" w:rsidRPr="000E4372">
        <w:rPr>
          <w:rFonts w:ascii="Times New Roman" w:hAnsi="Times New Roman" w:cs="Times New Roman"/>
          <w:sz w:val="28"/>
          <w:szCs w:val="28"/>
        </w:rPr>
        <w:t>30</w:t>
      </w:r>
      <w:r w:rsidR="00CA059B" w:rsidRPr="000E4372">
        <w:rPr>
          <w:rFonts w:ascii="Times New Roman" w:hAnsi="Times New Roman" w:cs="Times New Roman"/>
          <w:sz w:val="28"/>
          <w:szCs w:val="28"/>
        </w:rPr>
        <w:t xml:space="preserve">,8563», </w:t>
      </w:r>
      <w:hyperlink r:id="rId13" w:history="1">
        <w:r w:rsidR="00CA059B" w:rsidRPr="000E4372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CA059B" w:rsidRPr="000E4372">
        <w:rPr>
          <w:rFonts w:ascii="Times New Roman" w:hAnsi="Times New Roman" w:cs="Times New Roman"/>
          <w:sz w:val="28"/>
          <w:szCs w:val="28"/>
        </w:rPr>
        <w:t xml:space="preserve"> «</w:t>
      </w:r>
      <w:r w:rsidR="00F33434" w:rsidRPr="000E4372">
        <w:rPr>
          <w:rFonts w:ascii="Times New Roman" w:hAnsi="Times New Roman" w:cs="Times New Roman"/>
          <w:sz w:val="28"/>
          <w:szCs w:val="28"/>
        </w:rPr>
        <w:t>14,027</w:t>
      </w:r>
      <w:r w:rsidR="00CA059B" w:rsidRPr="000E4372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F33434" w:rsidRPr="000E4372">
        <w:rPr>
          <w:rFonts w:ascii="Times New Roman" w:hAnsi="Times New Roman" w:cs="Times New Roman"/>
          <w:sz w:val="28"/>
          <w:szCs w:val="28"/>
        </w:rPr>
        <w:t>5,027»</w:t>
      </w:r>
      <w:r w:rsidR="00CA059B" w:rsidRPr="000E4372">
        <w:rPr>
          <w:rFonts w:ascii="Times New Roman" w:hAnsi="Times New Roman" w:cs="Times New Roman"/>
          <w:sz w:val="28"/>
          <w:szCs w:val="28"/>
        </w:rPr>
        <w:t>;</w:t>
      </w:r>
    </w:p>
    <w:p w:rsidR="009A53EB" w:rsidRPr="000E4372" w:rsidRDefault="009A53EB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</w:p>
    <w:p w:rsidR="003367A6" w:rsidRDefault="009A53EB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3251" w:rsidRPr="000E4372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4" w:history="1">
        <w:r w:rsidR="003E3251" w:rsidRPr="000E4372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E3251" w:rsidRPr="000E437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3367A6" w:rsidRPr="000E4372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3367A6" w:rsidRPr="000E4372">
        <w:rPr>
          <w:rFonts w:ascii="Times New Roman" w:hAnsi="Times New Roman" w:cs="Times New Roman"/>
          <w:sz w:val="28"/>
          <w:szCs w:val="28"/>
        </w:rPr>
        <w:t xml:space="preserve"> </w:t>
      </w:r>
      <w:r w:rsidR="00F33434" w:rsidRPr="000E4372">
        <w:rPr>
          <w:rFonts w:ascii="Times New Roman" w:hAnsi="Times New Roman" w:cs="Times New Roman"/>
          <w:sz w:val="28"/>
          <w:szCs w:val="28"/>
        </w:rPr>
        <w:t xml:space="preserve"> «166,7007» заменить цифрами «167,7007», цифры «29,8563» заменить цифрами «30,8563», </w:t>
      </w:r>
      <w:hyperlink r:id="rId16" w:history="1">
        <w:r w:rsidR="00F33434" w:rsidRPr="000E4372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="00F33434" w:rsidRPr="000E4372">
        <w:rPr>
          <w:rFonts w:ascii="Times New Roman" w:hAnsi="Times New Roman" w:cs="Times New Roman"/>
          <w:sz w:val="28"/>
          <w:szCs w:val="28"/>
        </w:rPr>
        <w:t xml:space="preserve"> «14,027» заменить цифрами «15,027»</w:t>
      </w:r>
      <w:r w:rsidR="003367A6" w:rsidRPr="000E4372">
        <w:rPr>
          <w:rFonts w:ascii="Times New Roman" w:hAnsi="Times New Roman" w:cs="Times New Roman"/>
          <w:sz w:val="28"/>
          <w:szCs w:val="28"/>
        </w:rPr>
        <w:t>;</w:t>
      </w:r>
    </w:p>
    <w:p w:rsidR="009A53EB" w:rsidRPr="000E4372" w:rsidRDefault="009A53EB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</w:p>
    <w:p w:rsidR="003E3251" w:rsidRDefault="009A53EB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3251" w:rsidRPr="000E4372">
        <w:rPr>
          <w:rFonts w:ascii="Times New Roman" w:hAnsi="Times New Roman" w:cs="Times New Roman"/>
          <w:sz w:val="28"/>
          <w:szCs w:val="28"/>
        </w:rPr>
        <w:t xml:space="preserve">) </w:t>
      </w:r>
      <w:hyperlink r:id="rId17" w:history="1">
        <w:r w:rsidR="0020517D" w:rsidRPr="000E4372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="00F370CB" w:rsidRPr="000E4372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3E3251" w:rsidRPr="000E437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146BCA" w:rsidRPr="000E4372">
        <w:rPr>
          <w:rFonts w:ascii="Times New Roman" w:hAnsi="Times New Roman" w:cs="Times New Roman"/>
          <w:sz w:val="28"/>
          <w:szCs w:val="28"/>
        </w:rPr>
        <w:t xml:space="preserve"> - </w:t>
      </w:r>
      <w:r w:rsidR="00B94C65" w:rsidRPr="000E4372">
        <w:rPr>
          <w:rFonts w:ascii="Times New Roman" w:hAnsi="Times New Roman" w:cs="Times New Roman"/>
          <w:sz w:val="28"/>
          <w:szCs w:val="28"/>
        </w:rPr>
        <w:t>2</w:t>
      </w:r>
      <w:r w:rsidR="003E3251" w:rsidRPr="000E4372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:rsidR="009A53EB" w:rsidRDefault="009A53EB" w:rsidP="000E4372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251" w:rsidRPr="00146BCA" w:rsidRDefault="00F37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lastRenderedPageBreak/>
        <w:t>«Приложение №</w:t>
      </w:r>
      <w:r w:rsidR="003E3251" w:rsidRPr="00146BC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E3251" w:rsidRPr="00146BCA" w:rsidRDefault="003E32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3E3251" w:rsidRPr="00146BCA" w:rsidRDefault="00F37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«</w:t>
      </w:r>
      <w:r w:rsidR="003E3251" w:rsidRPr="00146BCA">
        <w:rPr>
          <w:rFonts w:ascii="Times New Roman" w:hAnsi="Times New Roman" w:cs="Times New Roman"/>
          <w:sz w:val="28"/>
          <w:szCs w:val="28"/>
        </w:rPr>
        <w:t>Развитие земельно-имущественных отношений</w:t>
      </w:r>
    </w:p>
    <w:p w:rsidR="003E3251" w:rsidRPr="00146BCA" w:rsidRDefault="003E32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3E3251" w:rsidRPr="00146BCA" w:rsidRDefault="00F37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на 2014 - 2022 годы»</w:t>
      </w:r>
    </w:p>
    <w:p w:rsidR="003E3251" w:rsidRPr="00146BCA" w:rsidRDefault="003E3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3251" w:rsidRPr="00146BCA" w:rsidRDefault="003E32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МЕРОПРИЯТИЯ</w:t>
      </w:r>
    </w:p>
    <w:p w:rsidR="003E3251" w:rsidRPr="00146BCA" w:rsidRDefault="003E32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3E3251" w:rsidRPr="00146BCA" w:rsidRDefault="00F37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«</w:t>
      </w:r>
      <w:r w:rsidR="003E3251" w:rsidRPr="00146BCA">
        <w:rPr>
          <w:rFonts w:ascii="Times New Roman" w:hAnsi="Times New Roman" w:cs="Times New Roman"/>
          <w:sz w:val="28"/>
          <w:szCs w:val="28"/>
        </w:rPr>
        <w:t>РАЗВИТИЕ ЗЕМЕЛЬНО-ИМУЩЕСТВЕННЫХ ОТНОШЕНИЙ НА</w:t>
      </w:r>
    </w:p>
    <w:p w:rsidR="003E3251" w:rsidRPr="00146BCA" w:rsidRDefault="003E32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t>ТЕРРИТОРИИ РЕСП</w:t>
      </w:r>
      <w:r w:rsidR="00F370CB" w:rsidRPr="00146BCA">
        <w:rPr>
          <w:rFonts w:ascii="Times New Roman" w:hAnsi="Times New Roman" w:cs="Times New Roman"/>
          <w:sz w:val="28"/>
          <w:szCs w:val="28"/>
        </w:rPr>
        <w:t>УБЛИКИ ТЫВА НА 2014 - 2022 ГОДЫ»</w:t>
      </w:r>
    </w:p>
    <w:p w:rsidR="003E3251" w:rsidRDefault="003E3251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Default="00F74FCA">
      <w:pPr>
        <w:rPr>
          <w:rFonts w:ascii="Times New Roman" w:hAnsi="Times New Roman" w:cs="Times New Roman"/>
          <w:sz w:val="28"/>
          <w:szCs w:val="28"/>
        </w:rPr>
      </w:pPr>
    </w:p>
    <w:p w:rsidR="00F74FCA" w:rsidRPr="00146BCA" w:rsidRDefault="00F74FCA">
      <w:pPr>
        <w:rPr>
          <w:rFonts w:ascii="Times New Roman" w:hAnsi="Times New Roman" w:cs="Times New Roman"/>
          <w:sz w:val="28"/>
          <w:szCs w:val="28"/>
        </w:rPr>
        <w:sectPr w:rsidR="00F74FCA" w:rsidRPr="00146BCA" w:rsidSect="00A438F6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480CBA" w:rsidRPr="00146BCA" w:rsidRDefault="00480CBA" w:rsidP="00480CBA">
      <w:pPr>
        <w:pStyle w:val="ConsPlusNormal"/>
        <w:tabs>
          <w:tab w:val="left" w:pos="300"/>
        </w:tabs>
        <w:rPr>
          <w:rFonts w:ascii="Times New Roman" w:hAnsi="Times New Roman" w:cs="Times New Roman"/>
          <w:sz w:val="28"/>
          <w:szCs w:val="28"/>
        </w:rPr>
      </w:pPr>
      <w:r w:rsidRPr="00146BCA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W w:w="152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1470"/>
        <w:gridCol w:w="794"/>
        <w:gridCol w:w="850"/>
        <w:gridCol w:w="850"/>
        <w:gridCol w:w="1077"/>
        <w:gridCol w:w="1126"/>
        <w:gridCol w:w="1077"/>
        <w:gridCol w:w="1134"/>
        <w:gridCol w:w="1172"/>
        <w:gridCol w:w="1077"/>
        <w:gridCol w:w="9"/>
        <w:gridCol w:w="8"/>
        <w:gridCol w:w="1548"/>
        <w:gridCol w:w="9"/>
        <w:gridCol w:w="8"/>
      </w:tblGrid>
      <w:tr w:rsidR="00480CBA" w:rsidRPr="00146BCA" w:rsidTr="00C0272E">
        <w:tc>
          <w:tcPr>
            <w:tcW w:w="1984" w:type="dxa"/>
            <w:vMerge w:val="restart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077" w:type="dxa"/>
            <w:vMerge w:val="restart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0644" w:type="dxa"/>
            <w:gridSpan w:val="12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млн. рублей</w:t>
            </w:r>
          </w:p>
        </w:tc>
        <w:tc>
          <w:tcPr>
            <w:tcW w:w="1565" w:type="dxa"/>
            <w:gridSpan w:val="3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480CBA" w:rsidRPr="00146BCA" w:rsidTr="00C0272E">
        <w:trPr>
          <w:gridAfter w:val="1"/>
          <w:wAfter w:w="8" w:type="dxa"/>
        </w:trPr>
        <w:tc>
          <w:tcPr>
            <w:tcW w:w="1984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2014 - 2022 гг.</w:t>
            </w:r>
          </w:p>
        </w:tc>
        <w:tc>
          <w:tcPr>
            <w:tcW w:w="9166" w:type="dxa"/>
            <w:gridSpan w:val="10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BA" w:rsidRPr="00146BCA" w:rsidTr="00C0272E">
        <w:trPr>
          <w:gridAfter w:val="2"/>
          <w:wAfter w:w="17" w:type="dxa"/>
        </w:trPr>
        <w:tc>
          <w:tcPr>
            <w:tcW w:w="1984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850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850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126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134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172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BA" w:rsidRPr="00146BCA" w:rsidTr="00C0272E">
        <w:trPr>
          <w:gridAfter w:val="2"/>
          <w:wAfter w:w="17" w:type="dxa"/>
        </w:trPr>
        <w:tc>
          <w:tcPr>
            <w:tcW w:w="1984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6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72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77" w:type="dxa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5" w:type="dxa"/>
            <w:gridSpan w:val="3"/>
            <w:vAlign w:val="center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80CBA" w:rsidRPr="00146BCA" w:rsidTr="00C0272E">
        <w:tc>
          <w:tcPr>
            <w:tcW w:w="15270" w:type="dxa"/>
            <w:gridSpan w:val="17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необходимых условий для эффективного использования и вовлечения в хозяйственный оборот земельных участков и иной недвижимости</w:t>
            </w:r>
          </w:p>
        </w:tc>
      </w:tr>
      <w:tr w:rsidR="00480CBA" w:rsidRPr="00146BCA" w:rsidTr="00C0272E">
        <w:trPr>
          <w:gridAfter w:val="2"/>
          <w:wAfter w:w="17" w:type="dxa"/>
        </w:trPr>
        <w:tc>
          <w:tcPr>
            <w:tcW w:w="198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границ между субъектами Российской Федерации и муниципальных образований Республики Тыва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47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3,5309</w:t>
            </w:r>
          </w:p>
        </w:tc>
        <w:tc>
          <w:tcPr>
            <w:tcW w:w="79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2,0277</w:t>
            </w: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2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0,7697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0,7335</w:t>
            </w: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2015 - 2021 гг.</w:t>
            </w:r>
          </w:p>
        </w:tc>
      </w:tr>
      <w:tr w:rsidR="00480CBA" w:rsidRPr="00146BCA" w:rsidTr="00C0272E">
        <w:tc>
          <w:tcPr>
            <w:tcW w:w="15270" w:type="dxa"/>
            <w:gridSpan w:val="17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Увеличение совокупных поступлений в консолидированный бюджет республики от земельного налога, доходов от аренды и продажи земельных участков</w:t>
            </w:r>
          </w:p>
        </w:tc>
      </w:tr>
      <w:tr w:rsidR="00480CBA" w:rsidRPr="00146BCA" w:rsidTr="00C0272E">
        <w:trPr>
          <w:gridAfter w:val="2"/>
          <w:wAfter w:w="17" w:type="dxa"/>
        </w:trPr>
        <w:tc>
          <w:tcPr>
            <w:tcW w:w="198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Организация и проведение работ по </w:t>
            </w: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кадастровой оценке земель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47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38,0835</w:t>
            </w:r>
          </w:p>
        </w:tc>
        <w:tc>
          <w:tcPr>
            <w:tcW w:w="79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1,140</w:t>
            </w: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0,750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4,8167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8,6412</w:t>
            </w:r>
          </w:p>
        </w:tc>
        <w:tc>
          <w:tcPr>
            <w:tcW w:w="1172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11,5974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11,1382</w:t>
            </w: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2014 - 2022 гг.</w:t>
            </w:r>
          </w:p>
        </w:tc>
      </w:tr>
      <w:tr w:rsidR="00480CBA" w:rsidRPr="00146BCA" w:rsidTr="00C0272E">
        <w:trPr>
          <w:gridAfter w:val="2"/>
          <w:wAfter w:w="17" w:type="dxa"/>
        </w:trPr>
        <w:tc>
          <w:tcPr>
            <w:tcW w:w="1984" w:type="dxa"/>
            <w:vMerge w:val="restart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 Проведение комплексных кадастровых работ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47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5,429</w:t>
            </w:r>
          </w:p>
        </w:tc>
        <w:tc>
          <w:tcPr>
            <w:tcW w:w="79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1,9911</w:t>
            </w: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0,2166</w:t>
            </w:r>
          </w:p>
        </w:tc>
        <w:tc>
          <w:tcPr>
            <w:tcW w:w="1172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0,1599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0,1114</w:t>
            </w: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2017 - 2022 гг.</w:t>
            </w:r>
          </w:p>
        </w:tc>
      </w:tr>
      <w:tr w:rsidR="00480CBA" w:rsidRPr="00146BCA" w:rsidTr="00C0272E">
        <w:trPr>
          <w:gridAfter w:val="2"/>
          <w:wAfter w:w="17" w:type="dxa"/>
        </w:trPr>
        <w:tc>
          <w:tcPr>
            <w:tcW w:w="1984" w:type="dxa"/>
            <w:vMerge/>
          </w:tcPr>
          <w:p w:rsidR="00480CBA" w:rsidRPr="00146BCA" w:rsidRDefault="00480CBA" w:rsidP="00480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7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110,2278</w:t>
            </w:r>
          </w:p>
        </w:tc>
        <w:tc>
          <w:tcPr>
            <w:tcW w:w="79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37,8312</w:t>
            </w: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15,7118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8,390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21,4400</w:t>
            </w:r>
          </w:p>
        </w:tc>
        <w:tc>
          <w:tcPr>
            <w:tcW w:w="1172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15,8293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11,0255</w:t>
            </w: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CBA" w:rsidRPr="00146BCA" w:rsidTr="00C0272E">
        <w:trPr>
          <w:gridAfter w:val="2"/>
          <w:wAfter w:w="17" w:type="dxa"/>
        </w:trPr>
        <w:tc>
          <w:tcPr>
            <w:tcW w:w="198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Проведение работ по формированию и постановке на государственный кадастровый учет земельных участков, государственная собственность на которые не разграничена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470" w:type="dxa"/>
          </w:tcPr>
          <w:p w:rsidR="00480CBA" w:rsidRPr="00146BCA" w:rsidRDefault="00AA6B9E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80CBA"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,8295</w:t>
            </w:r>
          </w:p>
        </w:tc>
        <w:tc>
          <w:tcPr>
            <w:tcW w:w="79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0,450</w:t>
            </w:r>
          </w:p>
        </w:tc>
        <w:tc>
          <w:tcPr>
            <w:tcW w:w="1172" w:type="dxa"/>
          </w:tcPr>
          <w:p w:rsidR="00480CBA" w:rsidRPr="00146BCA" w:rsidRDefault="00B94C65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0CBA"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,500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1,4295</w:t>
            </w: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CBA" w:rsidRPr="00146BCA" w:rsidTr="00C0272E">
        <w:trPr>
          <w:gridAfter w:val="2"/>
          <w:wAfter w:w="17" w:type="dxa"/>
          <w:trHeight w:val="5474"/>
        </w:trPr>
        <w:tc>
          <w:tcPr>
            <w:tcW w:w="198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 Развертывание и внедрение единой компьютерной информационной системы по учету земельных и имущественных отношений муниципальных районов и городских округов Республики Тыва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бюджет</w:t>
            </w:r>
          </w:p>
        </w:tc>
        <w:tc>
          <w:tcPr>
            <w:tcW w:w="147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79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72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2018 - 2020 гг.</w:t>
            </w:r>
          </w:p>
        </w:tc>
      </w:tr>
      <w:tr w:rsidR="00480CBA" w:rsidRPr="00146BCA" w:rsidTr="00C0272E">
        <w:trPr>
          <w:gridAfter w:val="2"/>
          <w:wAfter w:w="17" w:type="dxa"/>
        </w:trPr>
        <w:tc>
          <w:tcPr>
            <w:tcW w:w="198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80CBA" w:rsidRPr="00146BCA" w:rsidRDefault="00480CBA" w:rsidP="00AA6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A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,4729</w:t>
            </w:r>
          </w:p>
        </w:tc>
        <w:tc>
          <w:tcPr>
            <w:tcW w:w="79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1,140</w:t>
            </w: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0,750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4,0188</w:t>
            </w: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7,0167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10,6078</w:t>
            </w:r>
          </w:p>
        </w:tc>
        <w:tc>
          <w:tcPr>
            <w:tcW w:w="1172" w:type="dxa"/>
          </w:tcPr>
          <w:p w:rsidR="00480CBA" w:rsidRPr="00146BCA" w:rsidRDefault="00480CBA" w:rsidP="00B94C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4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,027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13,4126</w:t>
            </w: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CBA" w:rsidRPr="00146BCA" w:rsidTr="00C0272E">
        <w:trPr>
          <w:gridAfter w:val="2"/>
          <w:wAfter w:w="17" w:type="dxa"/>
        </w:trPr>
        <w:tc>
          <w:tcPr>
            <w:tcW w:w="198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110,2278</w:t>
            </w:r>
          </w:p>
        </w:tc>
        <w:tc>
          <w:tcPr>
            <w:tcW w:w="79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37,8312</w:t>
            </w: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15,7118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8,390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21,440</w:t>
            </w:r>
          </w:p>
        </w:tc>
        <w:tc>
          <w:tcPr>
            <w:tcW w:w="1172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15,8293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11,0255</w:t>
            </w: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CBA" w:rsidRPr="00146BCA" w:rsidTr="00C0272E">
        <w:trPr>
          <w:gridAfter w:val="2"/>
          <w:wAfter w:w="17" w:type="dxa"/>
        </w:trPr>
        <w:tc>
          <w:tcPr>
            <w:tcW w:w="198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480CBA" w:rsidRPr="00146BCA" w:rsidRDefault="00480CBA" w:rsidP="00AA6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A6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,7007</w:t>
            </w:r>
          </w:p>
        </w:tc>
        <w:tc>
          <w:tcPr>
            <w:tcW w:w="79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1,140</w:t>
            </w:r>
          </w:p>
        </w:tc>
        <w:tc>
          <w:tcPr>
            <w:tcW w:w="850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0,750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41,850</w:t>
            </w:r>
          </w:p>
        </w:tc>
        <w:tc>
          <w:tcPr>
            <w:tcW w:w="1126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21,2118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15,4067</w:t>
            </w:r>
          </w:p>
        </w:tc>
        <w:tc>
          <w:tcPr>
            <w:tcW w:w="1134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32,0478</w:t>
            </w:r>
          </w:p>
        </w:tc>
        <w:tc>
          <w:tcPr>
            <w:tcW w:w="1172" w:type="dxa"/>
          </w:tcPr>
          <w:p w:rsidR="00480CBA" w:rsidRPr="00146BCA" w:rsidRDefault="00B94C65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80CBA"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,8563</w:t>
            </w:r>
          </w:p>
        </w:tc>
        <w:tc>
          <w:tcPr>
            <w:tcW w:w="1077" w:type="dxa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24,4381</w:t>
            </w:r>
          </w:p>
        </w:tc>
        <w:tc>
          <w:tcPr>
            <w:tcW w:w="1565" w:type="dxa"/>
            <w:gridSpan w:val="3"/>
          </w:tcPr>
          <w:p w:rsidR="00480CBA" w:rsidRPr="00146BCA" w:rsidRDefault="00480CBA" w:rsidP="00480C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3251" w:rsidRPr="00146BCA" w:rsidRDefault="003E3251" w:rsidP="00161B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3251" w:rsidRPr="00146BCA" w:rsidRDefault="003E32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6E9" w:rsidRDefault="006A16E9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E9" w:rsidRDefault="006A16E9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E9" w:rsidRDefault="006A16E9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E9" w:rsidRDefault="006A16E9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E9" w:rsidRDefault="006A16E9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программе Республики Тыва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земельно-имущественных отношений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2014 - 2022 годы»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91"/>
      <w:bookmarkEnd w:id="1"/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Индикаторы и показатели эффективности реализации государственной программы Республики Тыва </w:t>
      </w: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земельно-имущественных отношений на территории Республики Тыва на 2014-2022 годы»</w:t>
      </w:r>
    </w:p>
    <w:p w:rsidR="00B05A51" w:rsidRPr="00146BCA" w:rsidRDefault="00B05A51" w:rsidP="00B05A5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9"/>
        <w:gridCol w:w="1418"/>
        <w:gridCol w:w="1559"/>
        <w:gridCol w:w="992"/>
        <w:gridCol w:w="992"/>
        <w:gridCol w:w="993"/>
        <w:gridCol w:w="992"/>
        <w:gridCol w:w="992"/>
        <w:gridCol w:w="992"/>
        <w:gridCol w:w="1134"/>
        <w:gridCol w:w="1134"/>
        <w:gridCol w:w="1134"/>
      </w:tblGrid>
      <w:tr w:rsidR="00B05A51" w:rsidRPr="00146BCA" w:rsidTr="00C0272E">
        <w:tc>
          <w:tcPr>
            <w:tcW w:w="3469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значение индикатора 2012 г.</w:t>
            </w:r>
          </w:p>
        </w:tc>
        <w:tc>
          <w:tcPr>
            <w:tcW w:w="992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992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993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992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992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992" w:type="dxa"/>
            <w:vAlign w:val="center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</w:tr>
      <w:tr w:rsidR="00B05A51" w:rsidRPr="00146BCA" w:rsidTr="00C0272E">
        <w:tc>
          <w:tcPr>
            <w:tcW w:w="346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Совокупные поступления в консолидированный бюджет Республики Тыва от земельного налога, доходов от аренды и продажи земельных участков</w:t>
            </w:r>
          </w:p>
        </w:tc>
        <w:tc>
          <w:tcPr>
            <w:tcW w:w="1418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рублей</w:t>
            </w:r>
          </w:p>
        </w:tc>
        <w:tc>
          <w:tcPr>
            <w:tcW w:w="155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172,2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181,8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196,2</w:t>
            </w:r>
          </w:p>
        </w:tc>
        <w:tc>
          <w:tcPr>
            <w:tcW w:w="993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211,9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205,3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203,7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206,9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</w:t>
            </w:r>
          </w:p>
        </w:tc>
      </w:tr>
      <w:tr w:rsidR="00B05A51" w:rsidRPr="00146BCA" w:rsidTr="00C0272E">
        <w:tc>
          <w:tcPr>
            <w:tcW w:w="346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Доля границ между субъектами Российской Федерации и муниципальных образований, по которым описаны границы и данные </w:t>
            </w: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внесены в государственный кадастр недвижимости</w:t>
            </w:r>
          </w:p>
        </w:tc>
        <w:tc>
          <w:tcPr>
            <w:tcW w:w="1418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55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51" w:rsidRPr="00146BCA" w:rsidTr="00C0272E">
        <w:tc>
          <w:tcPr>
            <w:tcW w:w="346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Количество земельных участков, прошедших актуализацию государственной кадастровой оценки</w:t>
            </w:r>
          </w:p>
        </w:tc>
        <w:tc>
          <w:tcPr>
            <w:tcW w:w="1418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6386</w:t>
            </w: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8993</w:t>
            </w: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84625</w:t>
            </w:r>
          </w:p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115960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119000</w:t>
            </w:r>
          </w:p>
        </w:tc>
      </w:tr>
      <w:tr w:rsidR="00B05A51" w:rsidRPr="00146BCA" w:rsidTr="00C0272E">
        <w:tc>
          <w:tcPr>
            <w:tcW w:w="346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Количество объектов недвижимости в кадастровых кварталах  отношении которых проведены комплексные кадастровые работы</w:t>
            </w:r>
          </w:p>
        </w:tc>
        <w:tc>
          <w:tcPr>
            <w:tcW w:w="1418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55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8089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5743</w:t>
            </w:r>
          </w:p>
        </w:tc>
      </w:tr>
      <w:tr w:rsidR="00B05A51" w:rsidRPr="00146BCA" w:rsidTr="00C0272E">
        <w:tc>
          <w:tcPr>
            <w:tcW w:w="346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Общая площадь земельных участков,  государственная собственность на которые не разграничена на территории г.Кызыла и учтенных в ЕГРН с границами</w:t>
            </w:r>
          </w:p>
        </w:tc>
        <w:tc>
          <w:tcPr>
            <w:tcW w:w="1418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559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</w:tcPr>
          <w:p w:rsidR="00B05A51" w:rsidRPr="00146BCA" w:rsidRDefault="00B94C65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</w:t>
            </w:r>
          </w:p>
        </w:tc>
        <w:tc>
          <w:tcPr>
            <w:tcW w:w="1134" w:type="dxa"/>
          </w:tcPr>
          <w:p w:rsidR="00B05A51" w:rsidRPr="00146BCA" w:rsidRDefault="00B05A51" w:rsidP="00B05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6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</w:tr>
    </w:tbl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B05A51" w:rsidP="00B05A5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51" w:rsidRPr="00146BCA" w:rsidRDefault="00B05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B05A51" w:rsidRPr="00146BCA" w:rsidSect="001546D0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C0272E" w:rsidRPr="00146BCA" w:rsidRDefault="00C0272E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Разместить настоящее постановление на официальном интернет-портале правовой информации (www.pravo.gov.ru) и официальном сайте Республики Тыва в информаци</w:t>
      </w:r>
      <w:r w:rsidR="00146BCA"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72E" w:rsidRPr="00146BCA" w:rsidRDefault="00C0272E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72E" w:rsidRPr="00146BCA" w:rsidRDefault="00C0272E" w:rsidP="00C02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6E9" w:rsidRDefault="006A16E9" w:rsidP="002634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B05A51" w:rsidRPr="00146BCA" w:rsidRDefault="00C0272E" w:rsidP="006A16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26345C"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6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В.Т.Ховалыг</w:t>
      </w:r>
      <w:r w:rsidR="0026345C" w:rsidRPr="00146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sectPr w:rsidR="00B05A51" w:rsidRPr="00146BCA" w:rsidSect="006A16E9">
      <w:pgSz w:w="11905" w:h="16838"/>
      <w:pgMar w:top="1134" w:right="565" w:bottom="170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BC" w:rsidRDefault="00D50ABC" w:rsidP="00480CBA">
      <w:pPr>
        <w:spacing w:after="0" w:line="240" w:lineRule="auto"/>
      </w:pPr>
      <w:r>
        <w:separator/>
      </w:r>
    </w:p>
  </w:endnote>
  <w:endnote w:type="continuationSeparator" w:id="0">
    <w:p w:rsidR="00D50ABC" w:rsidRDefault="00D50ABC" w:rsidP="0048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BC" w:rsidRDefault="00D50ABC" w:rsidP="00480CBA">
      <w:pPr>
        <w:spacing w:after="0" w:line="240" w:lineRule="auto"/>
      </w:pPr>
      <w:r>
        <w:separator/>
      </w:r>
    </w:p>
  </w:footnote>
  <w:footnote w:type="continuationSeparator" w:id="0">
    <w:p w:rsidR="00D50ABC" w:rsidRDefault="00D50ABC" w:rsidP="00480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51"/>
    <w:rsid w:val="00016515"/>
    <w:rsid w:val="000E4372"/>
    <w:rsid w:val="00100748"/>
    <w:rsid w:val="00146BCA"/>
    <w:rsid w:val="001546D0"/>
    <w:rsid w:val="00161B0C"/>
    <w:rsid w:val="001D4F10"/>
    <w:rsid w:val="0020517D"/>
    <w:rsid w:val="002150EE"/>
    <w:rsid w:val="0026345C"/>
    <w:rsid w:val="002D04D1"/>
    <w:rsid w:val="003367A6"/>
    <w:rsid w:val="00387DDE"/>
    <w:rsid w:val="003E3251"/>
    <w:rsid w:val="00467BE8"/>
    <w:rsid w:val="00480CBA"/>
    <w:rsid w:val="004A4111"/>
    <w:rsid w:val="00557908"/>
    <w:rsid w:val="006A16E9"/>
    <w:rsid w:val="006C6536"/>
    <w:rsid w:val="006F3692"/>
    <w:rsid w:val="007F1385"/>
    <w:rsid w:val="0083117F"/>
    <w:rsid w:val="0093380E"/>
    <w:rsid w:val="009603F0"/>
    <w:rsid w:val="009A53EB"/>
    <w:rsid w:val="00A438F6"/>
    <w:rsid w:val="00AA6B9E"/>
    <w:rsid w:val="00B05A51"/>
    <w:rsid w:val="00B9229C"/>
    <w:rsid w:val="00B94C65"/>
    <w:rsid w:val="00C0272E"/>
    <w:rsid w:val="00CA059B"/>
    <w:rsid w:val="00D50ABC"/>
    <w:rsid w:val="00D510F8"/>
    <w:rsid w:val="00D96CF7"/>
    <w:rsid w:val="00F33434"/>
    <w:rsid w:val="00F370CB"/>
    <w:rsid w:val="00F74FCA"/>
    <w:rsid w:val="00F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F103"/>
  <w15:chartTrackingRefBased/>
  <w15:docId w15:val="{3668EF91-285A-4F4C-8829-4291DADF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3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3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CBA"/>
  </w:style>
  <w:style w:type="paragraph" w:styleId="a5">
    <w:name w:val="footer"/>
    <w:basedOn w:val="a"/>
    <w:link w:val="a6"/>
    <w:uiPriority w:val="99"/>
    <w:unhideWhenUsed/>
    <w:rsid w:val="00480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CBA"/>
  </w:style>
  <w:style w:type="table" w:styleId="a7">
    <w:name w:val="Table Grid"/>
    <w:basedOn w:val="a1"/>
    <w:uiPriority w:val="39"/>
    <w:rsid w:val="00B05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9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F1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96B8DE517379BB9B661068EFABDCEFE116206AF5BFB1276C2396C73AE74F46201A057EE00E7F177642418D712A517A2083BA656F0M2f2J" TargetMode="External"/><Relationship Id="rId13" Type="http://schemas.openxmlformats.org/officeDocument/2006/relationships/hyperlink" Target="consultantplus://offline/ref=68F4AC70E72F33ACD7EB0588FF1D41E7CFBB90C819DE6A068B2BF7B133A5B9152A3658D4FA4F7686EB356312O0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E96B8DE517379BB9B67F0B9896E7C0F91F3D0AAC50F247239D623124A77EA3374EA119AA0CFBFA202B624DD8M1f3J" TargetMode="External"/><Relationship Id="rId12" Type="http://schemas.openxmlformats.org/officeDocument/2006/relationships/hyperlink" Target="consultantplus://offline/ref=68F4AC70E72F33ACD7EB0588FF1D41E7CFBB90C819DE6A068B2BF7B133A5B9152A3658D4FA4F7686EB356312O0F" TargetMode="External"/><Relationship Id="rId17" Type="http://schemas.openxmlformats.org/officeDocument/2006/relationships/hyperlink" Target="consultantplus://offline/ref=4AE96B8DE517379BB9B661068EFABDCEFE116206AF5BFB1276C2396C73AE74F46201A057EE00E4FA2A346148D146F54DF70625A548F220EC225462M1f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F4AC70E72F33ACD7EB0588FF1D41E7CFBB90C819DE6A068B2BF7B133A5B9152A3658D4FA4F7686EB356312O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E96B8DE517379BB9B67F0B9896E7C0F91C3D02AD59F247239D623124A77EA3374EA119AA0CFBFA202B624DD8M1f3J" TargetMode="External"/><Relationship Id="rId11" Type="http://schemas.openxmlformats.org/officeDocument/2006/relationships/hyperlink" Target="consultantplus://offline/ref=68F4AC70E72F33ACD7EB0588FF1D41E7CFBB90C819DE6A068B2BF7B133A5B9152A3658D4FA4F7686EB356312O6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80DEFF42D42BFBAAD001E4EB3576FEE7397D08B660BD1F064B68F04D705DD56A3CB94DF4BF73C98130566D3D2665AF0FAAC0E5C48BE57D09D935DW2PAD" TargetMode="External"/><Relationship Id="rId10" Type="http://schemas.openxmlformats.org/officeDocument/2006/relationships/hyperlink" Target="consultantplus://offline/ref=4AE96B8DE517379BB9B661068EFABDCEFE116206AF5BFB1276C2396C73AE74F46201A057EE00E4FA2733674BD146F54DF70625A548F220EC225462M1f3J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AE96B8DE517379BB9B661068EFABDCEFE116206AF5BFB1276C2396C73AE74F46201A057EE00E4FA2733674BD146F54DF70625A548F220EC225462M1f3J" TargetMode="External"/><Relationship Id="rId14" Type="http://schemas.openxmlformats.org/officeDocument/2006/relationships/hyperlink" Target="consultantplus://offline/ref=4AE96B8DE517379BB9B661068EFABDCEFE116206AF5BFB1276C2396C73AE74F46201A057EE00E4FA2A34604BD146F54DF70625A548F220EC225462M1f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Дарина Эресовна</dc:creator>
  <cp:keywords/>
  <dc:description/>
  <cp:lastModifiedBy>Пользователь</cp:lastModifiedBy>
  <cp:revision>34</cp:revision>
  <cp:lastPrinted>2021-04-29T12:17:00Z</cp:lastPrinted>
  <dcterms:created xsi:type="dcterms:W3CDTF">2021-04-27T06:47:00Z</dcterms:created>
  <dcterms:modified xsi:type="dcterms:W3CDTF">2021-05-26T11:40:00Z</dcterms:modified>
</cp:coreProperties>
</file>