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A7" w:rsidRPr="00B83848" w:rsidRDefault="00191BA7" w:rsidP="00191BA7">
      <w:pPr>
        <w:pStyle w:val="1"/>
        <w:spacing w:line="240" w:lineRule="auto"/>
        <w:ind w:firstLine="700"/>
        <w:jc w:val="both"/>
        <w:rPr>
          <w:b/>
          <w:i/>
          <w:sz w:val="28"/>
          <w:szCs w:val="28"/>
        </w:rPr>
      </w:pPr>
      <w:r w:rsidRPr="00B83848">
        <w:rPr>
          <w:b/>
          <w:i/>
          <w:sz w:val="28"/>
          <w:szCs w:val="28"/>
        </w:rPr>
        <w:t>Оформить право собственности н</w:t>
      </w:r>
      <w:r>
        <w:rPr>
          <w:b/>
          <w:i/>
          <w:sz w:val="28"/>
          <w:szCs w:val="28"/>
        </w:rPr>
        <w:t>а дом и земельный участок стало</w:t>
      </w:r>
      <w:r w:rsidRPr="00B83848">
        <w:rPr>
          <w:b/>
          <w:i/>
          <w:sz w:val="28"/>
          <w:szCs w:val="28"/>
        </w:rPr>
        <w:t xml:space="preserve"> проще</w:t>
      </w:r>
    </w:p>
    <w:p w:rsidR="00191BA7" w:rsidRDefault="00191BA7" w:rsidP="00191BA7">
      <w:pPr>
        <w:ind w:firstLine="400"/>
        <w:jc w:val="both"/>
        <w:rPr>
          <w:sz w:val="28"/>
          <w:szCs w:val="28"/>
        </w:rPr>
      </w:pPr>
    </w:p>
    <w:p w:rsidR="00191BA7" w:rsidRDefault="00191BA7" w:rsidP="00191BA7">
      <w:pPr>
        <w:ind w:firstLine="400"/>
        <w:jc w:val="both"/>
        <w:rPr>
          <w:sz w:val="28"/>
          <w:szCs w:val="28"/>
        </w:rPr>
      </w:pPr>
      <w:r w:rsidRPr="00361F18">
        <w:rPr>
          <w:sz w:val="28"/>
          <w:szCs w:val="28"/>
        </w:rPr>
        <w:t xml:space="preserve">Министерством земельных и имущественных отношений Республики Тыва </w:t>
      </w:r>
      <w:r>
        <w:rPr>
          <w:sz w:val="28"/>
          <w:szCs w:val="28"/>
        </w:rPr>
        <w:t>в целях упрощения процедуры регистрации права на имущество граждан внесены изменения</w:t>
      </w:r>
      <w:r w:rsidRPr="00361F18">
        <w:rPr>
          <w:sz w:val="28"/>
          <w:szCs w:val="28"/>
        </w:rPr>
        <w:t xml:space="preserve"> в конституционный закон Республики Тыва «О земле» в части дополнения случаев предоставления земельных участков в собственность бесплатно без проведения торгов. </w:t>
      </w:r>
    </w:p>
    <w:p w:rsidR="00191BA7" w:rsidRDefault="00191BA7" w:rsidP="00191BA7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61F18">
        <w:rPr>
          <w:sz w:val="28"/>
          <w:szCs w:val="28"/>
        </w:rPr>
        <w:t xml:space="preserve"> 1 марта 2015 года были внесены существенные изменения в Земельный кодекс РФ, которые называют третьим этапом земельной реформы. Поскольку с 1 марта 2015 года изменился порядок предоставления земельных участков, н</w:t>
      </w:r>
      <w:r>
        <w:rPr>
          <w:sz w:val="28"/>
          <w:szCs w:val="28"/>
        </w:rPr>
        <w:t>аходящихся в государственной и</w:t>
      </w:r>
      <w:r w:rsidRPr="00361F18">
        <w:rPr>
          <w:sz w:val="28"/>
          <w:szCs w:val="28"/>
        </w:rPr>
        <w:t xml:space="preserve"> муниципальной собственности, предлагается оформление в собственность бесплатно земельных участков, на которых расположены жилые дома, возведенные до 1 марта 2015 года</w:t>
      </w:r>
      <w:r>
        <w:rPr>
          <w:sz w:val="28"/>
          <w:szCs w:val="28"/>
        </w:rPr>
        <w:t xml:space="preserve"> при одновременном соответствии следующим критериям:</w:t>
      </w:r>
    </w:p>
    <w:p w:rsidR="00191BA7" w:rsidRDefault="00191BA7" w:rsidP="00191BA7">
      <w:pPr>
        <w:pStyle w:val="1"/>
        <w:spacing w:line="240" w:lineRule="auto"/>
        <w:ind w:firstLine="640"/>
        <w:jc w:val="both"/>
        <w:rPr>
          <w:sz w:val="28"/>
          <w:szCs w:val="28"/>
        </w:rPr>
      </w:pPr>
      <w:r w:rsidRPr="00361F18">
        <w:rPr>
          <w:sz w:val="28"/>
          <w:szCs w:val="28"/>
        </w:rPr>
        <w:t>права на земельный участок и (или) жилой дом н</w:t>
      </w:r>
      <w:r>
        <w:rPr>
          <w:sz w:val="28"/>
          <w:szCs w:val="28"/>
        </w:rPr>
        <w:t>е оформлены надлежащим образом;</w:t>
      </w:r>
    </w:p>
    <w:p w:rsidR="00191BA7" w:rsidRDefault="00191BA7" w:rsidP="00191BA7">
      <w:pPr>
        <w:pStyle w:val="1"/>
        <w:spacing w:line="240" w:lineRule="auto"/>
        <w:ind w:firstLine="640"/>
        <w:jc w:val="both"/>
        <w:rPr>
          <w:sz w:val="28"/>
          <w:szCs w:val="28"/>
        </w:rPr>
      </w:pPr>
      <w:r w:rsidRPr="00361F18">
        <w:rPr>
          <w:sz w:val="28"/>
          <w:szCs w:val="28"/>
        </w:rPr>
        <w:t>земельный участок в соответствии с Правила</w:t>
      </w:r>
      <w:r>
        <w:rPr>
          <w:sz w:val="28"/>
          <w:szCs w:val="28"/>
        </w:rPr>
        <w:t xml:space="preserve">ми землепользования и застройки </w:t>
      </w:r>
      <w:r w:rsidRPr="00361F18">
        <w:rPr>
          <w:sz w:val="28"/>
          <w:szCs w:val="28"/>
        </w:rPr>
        <w:t>населенного пункта расположен в зоне, не ограничивающей индивидуальное</w:t>
      </w:r>
      <w:r>
        <w:rPr>
          <w:sz w:val="28"/>
          <w:szCs w:val="28"/>
        </w:rPr>
        <w:t xml:space="preserve"> жилищное строительство;</w:t>
      </w:r>
      <w:r w:rsidRPr="00361F18">
        <w:rPr>
          <w:sz w:val="28"/>
          <w:szCs w:val="28"/>
        </w:rPr>
        <w:t xml:space="preserve"> </w:t>
      </w:r>
    </w:p>
    <w:p w:rsidR="00191BA7" w:rsidRDefault="00191BA7" w:rsidP="00191BA7">
      <w:pPr>
        <w:pStyle w:val="1"/>
        <w:spacing w:line="240" w:lineRule="auto"/>
        <w:ind w:firstLine="640"/>
        <w:jc w:val="both"/>
        <w:rPr>
          <w:sz w:val="28"/>
          <w:szCs w:val="28"/>
          <w:lang w:bidi="en-US"/>
        </w:rPr>
      </w:pPr>
      <w:r w:rsidRPr="00361F18">
        <w:rPr>
          <w:sz w:val="28"/>
          <w:szCs w:val="28"/>
          <w:lang w:bidi="en-US"/>
        </w:rPr>
        <w:t>земельный участок и жилой дом являются свободным</w:t>
      </w:r>
      <w:r>
        <w:rPr>
          <w:sz w:val="28"/>
          <w:szCs w:val="28"/>
          <w:lang w:bidi="en-US"/>
        </w:rPr>
        <w:t>и</w:t>
      </w:r>
      <w:r w:rsidRPr="00361F18">
        <w:rPr>
          <w:sz w:val="28"/>
          <w:szCs w:val="28"/>
          <w:lang w:bidi="en-US"/>
        </w:rPr>
        <w:t xml:space="preserve"> от прав третьих лиц</w:t>
      </w:r>
      <w:r>
        <w:rPr>
          <w:sz w:val="28"/>
          <w:szCs w:val="28"/>
          <w:lang w:bidi="en-US"/>
        </w:rPr>
        <w:t xml:space="preserve">; </w:t>
      </w:r>
    </w:p>
    <w:p w:rsidR="00191BA7" w:rsidRDefault="00191BA7" w:rsidP="00191BA7">
      <w:pPr>
        <w:pStyle w:val="1"/>
        <w:spacing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жилой дом </w:t>
      </w:r>
      <w:r w:rsidRPr="00A3598B">
        <w:rPr>
          <w:sz w:val="28"/>
          <w:szCs w:val="28"/>
        </w:rPr>
        <w:t>является пригодным для постоянного проживания</w:t>
      </w:r>
      <w:r w:rsidRPr="00361F18">
        <w:rPr>
          <w:sz w:val="28"/>
          <w:szCs w:val="28"/>
        </w:rPr>
        <w:t>.</w:t>
      </w:r>
    </w:p>
    <w:p w:rsidR="00191BA7" w:rsidRDefault="00191BA7" w:rsidP="00191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заявлению о предоставлении земельного участка необходимо приложить:</w:t>
      </w:r>
    </w:p>
    <w:p w:rsidR="00191BA7" w:rsidRDefault="00191BA7" w:rsidP="00191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копию документа, удостоверяющего личность; </w:t>
      </w:r>
    </w:p>
    <w:p w:rsidR="00191BA7" w:rsidRDefault="00191BA7" w:rsidP="00191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схему расположения земельного участка в случае, если испрашиваемый земельный участок предстоит образовать; </w:t>
      </w:r>
    </w:p>
    <w:p w:rsidR="00191BA7" w:rsidRDefault="00191BA7" w:rsidP="00191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документы, подтверждающие факт пользования земельным участком и возведения жилого дома до 1 марта 2015 года. </w:t>
      </w:r>
    </w:p>
    <w:p w:rsidR="00191BA7" w:rsidRDefault="00191BA7" w:rsidP="00191B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Это могут быть документы подтверждающие плату за пользование земельным участком, документы об оплате коммунальных услуг; документы от специализированных государственных организаций технической инвентаризации, содержащие сведения о дате возведения жилого дома (история домовладения); документы о привлечении к административной ответственности по отношению использования земельного участка и (или) расположенного на нем жилого дома, вынесенные должностными лицами, уполномоченными рассматривать дела об административных правонарушениях.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Указанные документы должны иметь дату выдачи до 1 марта 2015 года.</w:t>
      </w:r>
    </w:p>
    <w:p w:rsidR="00191BA7" w:rsidRPr="00361F18" w:rsidRDefault="00191BA7" w:rsidP="00191BA7">
      <w:pPr>
        <w:pStyle w:val="1"/>
        <w:spacing w:line="240" w:lineRule="auto"/>
        <w:ind w:firstLine="6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Кроме того можно представить решения судов, подтверждающие факт пользования земельным участком либо возведения жилого строения до 1 марта 2015 года. Положительная судебная практика по региону уже сложилась.</w:t>
      </w:r>
    </w:p>
    <w:p w:rsidR="00191BA7" w:rsidRPr="00361F18" w:rsidRDefault="00191BA7" w:rsidP="00191BA7">
      <w:pPr>
        <w:autoSpaceDE w:val="0"/>
        <w:autoSpaceDN w:val="0"/>
        <w:adjustRightInd w:val="0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Благодаря изменениям в региональное законодательство с января 2023 года - 187 граждан оформили право собственности на </w:t>
      </w:r>
      <w:r>
        <w:rPr>
          <w:rFonts w:eastAsiaTheme="minorHAnsi"/>
          <w:sz w:val="28"/>
          <w:szCs w:val="28"/>
          <w:lang w:eastAsia="en-US"/>
        </w:rPr>
        <w:t>принадлежащее им имущество, что позволяет им совершать любые действия по распоряжению данным имуществом, что также способствует</w:t>
      </w:r>
      <w:r w:rsidRPr="00361F18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снижению рисков земельных споров</w:t>
      </w:r>
      <w:r w:rsidRPr="00361F18">
        <w:rPr>
          <w:sz w:val="28"/>
          <w:szCs w:val="28"/>
        </w:rPr>
        <w:t>.</w:t>
      </w:r>
    </w:p>
    <w:p w:rsidR="007259E2" w:rsidRDefault="00191BA7">
      <w:bookmarkStart w:id="0" w:name="_GoBack"/>
      <w:bookmarkEnd w:id="0"/>
    </w:p>
    <w:sectPr w:rsidR="0072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E7"/>
    <w:rsid w:val="00191BA7"/>
    <w:rsid w:val="002A6970"/>
    <w:rsid w:val="006D37F5"/>
    <w:rsid w:val="00C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1BA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91BA7"/>
    <w:pPr>
      <w:widowControl w:val="0"/>
      <w:spacing w:line="257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1BA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91BA7"/>
    <w:pPr>
      <w:widowControl w:val="0"/>
      <w:spacing w:line="25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Minzem03</dc:creator>
  <cp:keywords/>
  <dc:description/>
  <cp:lastModifiedBy>Minzem03</cp:lastModifiedBy>
  <cp:revision>2</cp:revision>
  <dcterms:created xsi:type="dcterms:W3CDTF">2024-06-13T10:56:00Z</dcterms:created>
  <dcterms:modified xsi:type="dcterms:W3CDTF">2024-06-13T10:56:00Z</dcterms:modified>
</cp:coreProperties>
</file>