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Toc256182835"/>
      <w:bookmarkStart w:id="1" w:name="_Toc183681475"/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007AC4" w:rsidRPr="003E322D" w:rsidRDefault="00590294" w:rsidP="00007AC4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90294">
        <w:rPr>
          <w:rFonts w:ascii="Times New Roman" w:hAnsi="Times New Roman" w:cs="Times New Roman"/>
          <w:b/>
          <w:sz w:val="23"/>
          <w:szCs w:val="23"/>
        </w:rPr>
        <w:t>Организатор электронного аукциона (уполномоченный орган)</w:t>
      </w:r>
      <w:r>
        <w:rPr>
          <w:b/>
          <w:bCs/>
        </w:rPr>
        <w:t xml:space="preserve"> </w:t>
      </w:r>
      <w:r w:rsidR="00007AC4">
        <w:rPr>
          <w:rFonts w:ascii="Times New Roman" w:hAnsi="Times New Roman" w:cs="Times New Roman"/>
          <w:bCs/>
          <w:sz w:val="23"/>
          <w:szCs w:val="23"/>
        </w:rPr>
        <w:t>Министерство земельных и имущественных отношений Республики Тыва</w:t>
      </w:r>
    </w:p>
    <w:p w:rsidR="00007AC4" w:rsidRPr="003E322D" w:rsidRDefault="00007AC4" w:rsidP="00007AC4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 – </w:t>
      </w:r>
      <w:r>
        <w:rPr>
          <w:rFonts w:ascii="Times New Roman" w:hAnsi="Times New Roman" w:cs="Times New Roman"/>
          <w:sz w:val="23"/>
          <w:szCs w:val="23"/>
        </w:rPr>
        <w:t xml:space="preserve">Республика Тыва, </w:t>
      </w:r>
      <w:r w:rsidRPr="003E322D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Кызыл</w:t>
      </w:r>
      <w:r w:rsidRPr="003E322D">
        <w:rPr>
          <w:rFonts w:ascii="Times New Roman" w:hAnsi="Times New Roman" w:cs="Times New Roman"/>
          <w:sz w:val="23"/>
          <w:szCs w:val="23"/>
        </w:rPr>
        <w:t xml:space="preserve">, ул. </w:t>
      </w:r>
      <w:r w:rsidR="0067246E">
        <w:rPr>
          <w:rFonts w:ascii="Times New Roman" w:hAnsi="Times New Roman" w:cs="Times New Roman"/>
          <w:sz w:val="23"/>
          <w:szCs w:val="23"/>
        </w:rPr>
        <w:t>Калинина</w:t>
      </w:r>
      <w:r>
        <w:rPr>
          <w:rFonts w:ascii="Times New Roman" w:hAnsi="Times New Roman" w:cs="Times New Roman"/>
          <w:sz w:val="23"/>
          <w:szCs w:val="23"/>
        </w:rPr>
        <w:t>, д. 1б</w:t>
      </w:r>
      <w:r w:rsidRPr="003E322D">
        <w:rPr>
          <w:rFonts w:ascii="Times New Roman" w:hAnsi="Times New Roman" w:cs="Times New Roman"/>
          <w:sz w:val="23"/>
          <w:szCs w:val="23"/>
        </w:rPr>
        <w:t xml:space="preserve">, почтовый адрес </w:t>
      </w:r>
      <w:r>
        <w:rPr>
          <w:rFonts w:ascii="Times New Roman" w:hAnsi="Times New Roman" w:cs="Times New Roman"/>
          <w:sz w:val="23"/>
          <w:szCs w:val="23"/>
        </w:rPr>
        <w:t xml:space="preserve">– 667011, Республика Тыва, </w:t>
      </w:r>
      <w:r w:rsidRPr="003E322D">
        <w:rPr>
          <w:rFonts w:ascii="Times New Roman" w:hAnsi="Times New Roman" w:cs="Times New Roman"/>
          <w:sz w:val="23"/>
          <w:szCs w:val="23"/>
        </w:rPr>
        <w:t xml:space="preserve">г. </w:t>
      </w:r>
      <w:r>
        <w:rPr>
          <w:rFonts w:ascii="Times New Roman" w:hAnsi="Times New Roman" w:cs="Times New Roman"/>
          <w:sz w:val="23"/>
          <w:szCs w:val="23"/>
        </w:rPr>
        <w:t>Кызыл</w:t>
      </w:r>
      <w:r w:rsidRPr="003E322D">
        <w:rPr>
          <w:rFonts w:ascii="Times New Roman" w:hAnsi="Times New Roman" w:cs="Times New Roman"/>
          <w:sz w:val="23"/>
          <w:szCs w:val="23"/>
        </w:rPr>
        <w:t xml:space="preserve">, ул. </w:t>
      </w:r>
      <w:r w:rsidR="0067246E">
        <w:rPr>
          <w:rFonts w:ascii="Times New Roman" w:hAnsi="Times New Roman" w:cs="Times New Roman"/>
          <w:sz w:val="23"/>
          <w:szCs w:val="23"/>
        </w:rPr>
        <w:t>Калинина</w:t>
      </w:r>
      <w:r w:rsidR="00673A98">
        <w:rPr>
          <w:rFonts w:ascii="Times New Roman" w:hAnsi="Times New Roman" w:cs="Times New Roman"/>
          <w:sz w:val="23"/>
          <w:szCs w:val="23"/>
        </w:rPr>
        <w:t xml:space="preserve">, д. 1б, </w:t>
      </w:r>
      <w:proofErr w:type="spellStart"/>
      <w:r w:rsidR="00673A98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="00673A98">
        <w:rPr>
          <w:rFonts w:ascii="Times New Roman" w:hAnsi="Times New Roman" w:cs="Times New Roman"/>
          <w:sz w:val="23"/>
          <w:szCs w:val="23"/>
        </w:rPr>
        <w:t>. 32</w:t>
      </w:r>
      <w:r w:rsidR="000939C7">
        <w:rPr>
          <w:rFonts w:ascii="Times New Roman" w:hAnsi="Times New Roman" w:cs="Times New Roman"/>
          <w:sz w:val="23"/>
          <w:szCs w:val="23"/>
        </w:rPr>
        <w:t>8</w:t>
      </w:r>
    </w:p>
    <w:p w:rsidR="00007AC4" w:rsidRDefault="00007AC4" w:rsidP="00007AC4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mziort</w:t>
      </w:r>
      <w:proofErr w:type="spellEnd"/>
      <w:r w:rsidRPr="00B77CA8">
        <w:rPr>
          <w:rFonts w:ascii="Times New Roman" w:hAnsi="Times New Roman" w:cs="Times New Roman"/>
          <w:sz w:val="23"/>
          <w:szCs w:val="23"/>
        </w:rPr>
        <w:t>@</w:t>
      </w:r>
      <w:r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</w:rPr>
        <w:t>ru</w:t>
      </w:r>
      <w:proofErr w:type="spellEnd"/>
    </w:p>
    <w:p w:rsidR="00007AC4" w:rsidRPr="003E322D" w:rsidRDefault="00C820E5" w:rsidP="00007AC4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Контактные </w:t>
      </w:r>
      <w:r w:rsidR="00007AC4" w:rsidRPr="003E322D">
        <w:rPr>
          <w:rFonts w:ascii="Times New Roman" w:hAnsi="Times New Roman" w:cs="Times New Roman"/>
          <w:sz w:val="23"/>
          <w:szCs w:val="23"/>
        </w:rPr>
        <w:t>телефоны</w:t>
      </w:r>
      <w:r w:rsidR="00007AC4">
        <w:rPr>
          <w:rFonts w:ascii="Times New Roman" w:hAnsi="Times New Roman" w:cs="Times New Roman"/>
          <w:sz w:val="23"/>
          <w:szCs w:val="23"/>
        </w:rPr>
        <w:t>: (839422)</w:t>
      </w:r>
      <w:r w:rsidR="003B7A8C">
        <w:rPr>
          <w:rFonts w:ascii="Times New Roman" w:hAnsi="Times New Roman" w:cs="Times New Roman"/>
          <w:sz w:val="23"/>
          <w:szCs w:val="23"/>
        </w:rPr>
        <w:t>6-</w:t>
      </w:r>
      <w:r w:rsidR="00673A98">
        <w:rPr>
          <w:rFonts w:ascii="Times New Roman" w:hAnsi="Times New Roman" w:cs="Times New Roman"/>
          <w:sz w:val="23"/>
          <w:szCs w:val="23"/>
        </w:rPr>
        <w:t>37</w:t>
      </w:r>
      <w:r w:rsidR="003B7A8C">
        <w:rPr>
          <w:rFonts w:ascii="Times New Roman" w:hAnsi="Times New Roman" w:cs="Times New Roman"/>
          <w:sz w:val="23"/>
          <w:szCs w:val="23"/>
        </w:rPr>
        <w:t>-</w:t>
      </w:r>
      <w:r w:rsidR="00673A98">
        <w:rPr>
          <w:rFonts w:ascii="Times New Roman" w:hAnsi="Times New Roman" w:cs="Times New Roman"/>
          <w:sz w:val="23"/>
          <w:szCs w:val="23"/>
        </w:rPr>
        <w:t>01</w:t>
      </w:r>
    </w:p>
    <w:p w:rsidR="00007AC4" w:rsidRDefault="00007AC4" w:rsidP="00007AC4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Ответственное лицо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2826DB">
        <w:rPr>
          <w:rFonts w:ascii="Times New Roman" w:hAnsi="Times New Roman" w:cs="Times New Roman"/>
          <w:sz w:val="23"/>
          <w:szCs w:val="23"/>
        </w:rPr>
        <w:t xml:space="preserve">Мочек </w:t>
      </w:r>
      <w:proofErr w:type="spellStart"/>
      <w:r w:rsidR="002826DB">
        <w:rPr>
          <w:rFonts w:ascii="Times New Roman" w:hAnsi="Times New Roman" w:cs="Times New Roman"/>
          <w:sz w:val="23"/>
          <w:szCs w:val="23"/>
        </w:rPr>
        <w:t>Сайзана</w:t>
      </w:r>
      <w:proofErr w:type="spellEnd"/>
      <w:r w:rsidR="002826DB">
        <w:rPr>
          <w:rFonts w:ascii="Times New Roman" w:hAnsi="Times New Roman" w:cs="Times New Roman"/>
          <w:sz w:val="23"/>
          <w:szCs w:val="23"/>
        </w:rPr>
        <w:t xml:space="preserve"> Александровна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Pr="003E322D" w:rsidRDefault="00007AC4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О</w:t>
      </w:r>
      <w:r w:rsidR="004754CE" w:rsidRPr="003E322D">
        <w:rPr>
          <w:rFonts w:ascii="Times New Roman" w:hAnsi="Times New Roman" w:cs="Times New Roman"/>
          <w:b/>
          <w:sz w:val="23"/>
          <w:szCs w:val="23"/>
        </w:rPr>
        <w:t>ператор электронной площадки: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754CE" w:rsidRPr="003E322D">
        <w:rPr>
          <w:rFonts w:ascii="Times New Roman" w:hAnsi="Times New Roman" w:cs="Times New Roman"/>
          <w:sz w:val="23"/>
          <w:szCs w:val="23"/>
        </w:rPr>
        <w:t xml:space="preserve">АО «Агентство по государственному заказу Республики Татарстан»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Место нахождения: 420021, Республика Татарстан</w:t>
      </w:r>
      <w:r>
        <w:rPr>
          <w:rFonts w:ascii="Times New Roman" w:hAnsi="Times New Roman" w:cs="Times New Roman"/>
          <w:sz w:val="23"/>
          <w:szCs w:val="23"/>
        </w:rPr>
        <w:t>, г. Казань, ул. Московская, 55.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Pr="005F262B">
        <w:rPr>
          <w:rFonts w:ascii="Times New Roman" w:hAnsi="Times New Roman" w:cs="Times New Roman"/>
          <w:sz w:val="23"/>
          <w:szCs w:val="23"/>
        </w:rPr>
        <w:t>sale@mail.zakazrf.ru</w:t>
      </w:r>
    </w:p>
    <w:p w:rsidR="0074464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Pr="003E322D">
        <w:rPr>
          <w:rFonts w:ascii="Times New Roman" w:hAnsi="Times New Roman" w:cs="Times New Roman"/>
          <w:sz w:val="23"/>
          <w:szCs w:val="23"/>
        </w:rPr>
        <w:t>елефон</w:t>
      </w:r>
      <w:r>
        <w:rPr>
          <w:rFonts w:ascii="Times New Roman" w:hAnsi="Times New Roman" w:cs="Times New Roman"/>
          <w:sz w:val="23"/>
          <w:szCs w:val="23"/>
        </w:rPr>
        <w:t>: (843)</w:t>
      </w:r>
      <w:r w:rsidRPr="003E322D">
        <w:rPr>
          <w:rFonts w:ascii="Times New Roman" w:hAnsi="Times New Roman" w:cs="Times New Roman"/>
          <w:sz w:val="23"/>
          <w:szCs w:val="23"/>
        </w:rPr>
        <w:t xml:space="preserve">292-95-17 – Голованов Михаил Юрьевич. Служба </w:t>
      </w:r>
      <w:proofErr w:type="spellStart"/>
      <w:r w:rsidRPr="003E322D">
        <w:rPr>
          <w:rFonts w:ascii="Times New Roman" w:hAnsi="Times New Roman" w:cs="Times New Roman"/>
          <w:sz w:val="23"/>
          <w:szCs w:val="23"/>
        </w:rPr>
        <w:t>тех.поддержки</w:t>
      </w:r>
      <w:proofErr w:type="spellEnd"/>
      <w:r w:rsidRPr="003E322D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(843)</w:t>
      </w:r>
      <w:r w:rsidRPr="003E322D">
        <w:rPr>
          <w:rFonts w:ascii="Times New Roman" w:hAnsi="Times New Roman" w:cs="Times New Roman"/>
          <w:sz w:val="23"/>
          <w:szCs w:val="23"/>
        </w:rPr>
        <w:t>212-24-25</w:t>
      </w:r>
    </w:p>
    <w:p w:rsidR="004754CE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502A3">
        <w:rPr>
          <w:rFonts w:ascii="Times New Roman" w:hAnsi="Times New Roman" w:cs="Times New Roman"/>
          <w:b/>
          <w:sz w:val="23"/>
          <w:szCs w:val="23"/>
        </w:rPr>
        <w:t>Реквизиты решения о проведении аукциона:</w:t>
      </w:r>
      <w:r>
        <w:rPr>
          <w:rFonts w:ascii="Times New Roman" w:hAnsi="Times New Roman" w:cs="Times New Roman"/>
          <w:sz w:val="23"/>
          <w:szCs w:val="23"/>
        </w:rPr>
        <w:t xml:space="preserve"> Р</w:t>
      </w:r>
      <w:r w:rsidRPr="003E322D">
        <w:rPr>
          <w:rFonts w:ascii="Times New Roman" w:hAnsi="Times New Roman" w:cs="Times New Roman"/>
          <w:sz w:val="23"/>
          <w:szCs w:val="23"/>
        </w:rPr>
        <w:t>аспоряжени</w:t>
      </w:r>
      <w:r>
        <w:rPr>
          <w:rFonts w:ascii="Times New Roman" w:hAnsi="Times New Roman" w:cs="Times New Roman"/>
          <w:sz w:val="23"/>
          <w:szCs w:val="23"/>
        </w:rPr>
        <w:t>е Министерство земельных и имущественных отношений Республики Тыва от</w:t>
      </w:r>
      <w:r w:rsidR="00F3326C">
        <w:rPr>
          <w:rFonts w:ascii="Times New Roman" w:hAnsi="Times New Roman" w:cs="Times New Roman"/>
          <w:sz w:val="23"/>
          <w:szCs w:val="23"/>
        </w:rPr>
        <w:t xml:space="preserve"> </w:t>
      </w:r>
      <w:r w:rsidR="00384E80">
        <w:rPr>
          <w:rFonts w:ascii="Times New Roman" w:hAnsi="Times New Roman" w:cs="Times New Roman"/>
          <w:sz w:val="23"/>
          <w:szCs w:val="23"/>
        </w:rPr>
        <w:t>07</w:t>
      </w:r>
      <w:r w:rsidR="00F3326C" w:rsidRPr="00281F9B">
        <w:rPr>
          <w:rFonts w:ascii="Times New Roman" w:hAnsi="Times New Roman" w:cs="Times New Roman"/>
          <w:sz w:val="23"/>
          <w:szCs w:val="23"/>
        </w:rPr>
        <w:t>.</w:t>
      </w:r>
      <w:r w:rsidR="00384E80">
        <w:rPr>
          <w:rFonts w:ascii="Times New Roman" w:hAnsi="Times New Roman" w:cs="Times New Roman"/>
          <w:sz w:val="23"/>
          <w:szCs w:val="23"/>
        </w:rPr>
        <w:t>05</w:t>
      </w:r>
      <w:r w:rsidR="00F3326C" w:rsidRPr="00281F9B">
        <w:rPr>
          <w:rFonts w:ascii="Times New Roman" w:hAnsi="Times New Roman" w:cs="Times New Roman"/>
          <w:sz w:val="23"/>
          <w:szCs w:val="23"/>
        </w:rPr>
        <w:t>.</w:t>
      </w:r>
      <w:r w:rsidR="009F1AF4" w:rsidRPr="00281F9B">
        <w:rPr>
          <w:rFonts w:ascii="Times New Roman" w:hAnsi="Times New Roman" w:cs="Times New Roman"/>
          <w:sz w:val="23"/>
          <w:szCs w:val="23"/>
        </w:rPr>
        <w:t>202</w:t>
      </w:r>
      <w:r w:rsidR="00384E80">
        <w:rPr>
          <w:rFonts w:ascii="Times New Roman" w:hAnsi="Times New Roman" w:cs="Times New Roman"/>
          <w:sz w:val="23"/>
          <w:szCs w:val="23"/>
        </w:rPr>
        <w:t>4</w:t>
      </w:r>
      <w:r w:rsidR="00F3326C" w:rsidRPr="00281F9B">
        <w:rPr>
          <w:rFonts w:ascii="Times New Roman" w:hAnsi="Times New Roman" w:cs="Times New Roman"/>
          <w:sz w:val="23"/>
          <w:szCs w:val="23"/>
        </w:rPr>
        <w:t>г.</w:t>
      </w:r>
      <w:r w:rsidRPr="00281F9B">
        <w:rPr>
          <w:rFonts w:ascii="Times New Roman" w:hAnsi="Times New Roman" w:cs="Times New Roman"/>
          <w:sz w:val="23"/>
          <w:szCs w:val="23"/>
        </w:rPr>
        <w:t xml:space="preserve"> № </w:t>
      </w:r>
      <w:r w:rsidR="00384E80">
        <w:rPr>
          <w:rFonts w:ascii="Times New Roman" w:hAnsi="Times New Roman" w:cs="Times New Roman"/>
          <w:sz w:val="23"/>
          <w:szCs w:val="23"/>
        </w:rPr>
        <w:t>298</w:t>
      </w:r>
      <w:r w:rsidR="00080972" w:rsidRPr="00281F9B">
        <w:rPr>
          <w:rFonts w:ascii="Times New Roman" w:hAnsi="Times New Roman" w:cs="Times New Roman"/>
          <w:sz w:val="23"/>
          <w:szCs w:val="23"/>
        </w:rPr>
        <w:t>-р</w:t>
      </w:r>
    </w:p>
    <w:p w:rsidR="004754CE" w:rsidRPr="00187560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АО «Агентство по государственному заказу Республики Татарстан» - </w:t>
      </w:r>
      <w:r w:rsidRPr="005F262B">
        <w:rPr>
          <w:rFonts w:ascii="Times New Roman" w:hAnsi="Times New Roman" w:cs="Times New Roman"/>
          <w:sz w:val="23"/>
          <w:szCs w:val="23"/>
          <w:lang w:val="en-US"/>
        </w:rPr>
        <w:t>sale</w:t>
      </w:r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  <w:lang w:val="en-US"/>
        </w:rPr>
        <w:t>zakazrf</w:t>
      </w:r>
      <w:proofErr w:type="spellEnd"/>
      <w:r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Pr="005F262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A006CD" w:rsidRPr="00A006CD">
        <w:rPr>
          <w:rFonts w:ascii="Times New Roman" w:hAnsi="Times New Roman" w:cs="Times New Roman"/>
          <w:b/>
          <w:sz w:val="23"/>
          <w:szCs w:val="23"/>
        </w:rPr>
        <w:t>2</w:t>
      </w:r>
      <w:r w:rsidR="00BB05EE">
        <w:rPr>
          <w:rFonts w:ascii="Times New Roman" w:hAnsi="Times New Roman" w:cs="Times New Roman"/>
          <w:b/>
          <w:sz w:val="23"/>
          <w:szCs w:val="23"/>
        </w:rPr>
        <w:t>7</w:t>
      </w:r>
      <w:r w:rsidR="00137B58" w:rsidRPr="00A006CD">
        <w:rPr>
          <w:rFonts w:ascii="Times New Roman" w:hAnsi="Times New Roman" w:cs="Times New Roman"/>
          <w:b/>
          <w:sz w:val="23"/>
          <w:szCs w:val="23"/>
        </w:rPr>
        <w:t>.</w:t>
      </w:r>
      <w:r w:rsidR="000B24E7" w:rsidRPr="00A006CD">
        <w:rPr>
          <w:rFonts w:ascii="Times New Roman" w:hAnsi="Times New Roman" w:cs="Times New Roman"/>
          <w:b/>
          <w:sz w:val="23"/>
          <w:szCs w:val="23"/>
        </w:rPr>
        <w:t>0</w:t>
      </w:r>
      <w:r w:rsidR="0031124E">
        <w:rPr>
          <w:rFonts w:ascii="Times New Roman" w:hAnsi="Times New Roman" w:cs="Times New Roman"/>
          <w:b/>
          <w:sz w:val="23"/>
          <w:szCs w:val="23"/>
        </w:rPr>
        <w:t>6</w:t>
      </w:r>
      <w:r w:rsidR="00137B58" w:rsidRPr="00A006CD">
        <w:rPr>
          <w:rFonts w:ascii="Times New Roman" w:hAnsi="Times New Roman" w:cs="Times New Roman"/>
          <w:b/>
          <w:sz w:val="23"/>
          <w:szCs w:val="23"/>
        </w:rPr>
        <w:t>.202</w:t>
      </w:r>
      <w:r w:rsidR="000B24E7" w:rsidRPr="00A006CD">
        <w:rPr>
          <w:rFonts w:ascii="Times New Roman" w:hAnsi="Times New Roman" w:cs="Times New Roman"/>
          <w:b/>
          <w:sz w:val="23"/>
          <w:szCs w:val="23"/>
        </w:rPr>
        <w:t>4</w:t>
      </w:r>
      <w:r w:rsidR="00137B58" w:rsidRPr="00A006CD">
        <w:rPr>
          <w:rFonts w:ascii="Times New Roman" w:hAnsi="Times New Roman" w:cs="Times New Roman"/>
          <w:b/>
          <w:sz w:val="23"/>
          <w:szCs w:val="23"/>
        </w:rPr>
        <w:t>г.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>
        <w:rPr>
          <w:rFonts w:ascii="Times New Roman" w:hAnsi="Times New Roman" w:cs="Times New Roman"/>
          <w:sz w:val="23"/>
          <w:szCs w:val="23"/>
        </w:rPr>
        <w:t xml:space="preserve"> 9</w:t>
      </w:r>
      <w:r w:rsidR="007C5C2B">
        <w:rPr>
          <w:rFonts w:ascii="Times New Roman" w:hAnsi="Times New Roman" w:cs="Times New Roman"/>
          <w:sz w:val="23"/>
          <w:szCs w:val="23"/>
        </w:rPr>
        <w:t xml:space="preserve"> час </w:t>
      </w:r>
      <w:r>
        <w:rPr>
          <w:rFonts w:ascii="Times New Roman" w:hAnsi="Times New Roman" w:cs="Times New Roman"/>
          <w:sz w:val="23"/>
          <w:szCs w:val="23"/>
        </w:rPr>
        <w:t>00</w:t>
      </w:r>
      <w:r w:rsidR="007C5C2B">
        <w:rPr>
          <w:rFonts w:ascii="Times New Roman" w:hAnsi="Times New Roman" w:cs="Times New Roman"/>
          <w:sz w:val="23"/>
          <w:szCs w:val="23"/>
        </w:rPr>
        <w:t xml:space="preserve"> мин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5F262B">
        <w:rPr>
          <w:rFonts w:ascii="Times New Roman" w:hAnsi="Times New Roman" w:cs="Times New Roman"/>
          <w:sz w:val="23"/>
          <w:szCs w:val="23"/>
        </w:rPr>
        <w:t>(</w:t>
      </w:r>
      <w:r w:rsidR="007C5C2B">
        <w:rPr>
          <w:rFonts w:ascii="Times New Roman" w:hAnsi="Times New Roman" w:cs="Times New Roman"/>
          <w:sz w:val="23"/>
          <w:szCs w:val="23"/>
        </w:rPr>
        <w:t>по местному времени Республики Тыва</w:t>
      </w:r>
      <w:r w:rsidRPr="005F262B">
        <w:rPr>
          <w:rFonts w:ascii="Times New Roman" w:hAnsi="Times New Roman" w:cs="Times New Roman"/>
          <w:sz w:val="23"/>
          <w:szCs w:val="23"/>
        </w:rPr>
        <w:t>)</w:t>
      </w:r>
    </w:p>
    <w:p w:rsidR="004754CE" w:rsidRPr="001555F8" w:rsidRDefault="004754CE" w:rsidP="004754CE">
      <w:pPr>
        <w:pStyle w:val="a5"/>
        <w:spacing w:line="240" w:lineRule="auto"/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5" w:history="1">
        <w:r w:rsidRPr="001555F8">
          <w:rPr>
            <w:lang w:bidi="en-US"/>
          </w:rPr>
          <w:t>http://sale.zakazrf.ru/</w:t>
        </w:r>
      </w:hyperlink>
      <w:r w:rsidRPr="001555F8">
        <w:t>.</w:t>
      </w:r>
    </w:p>
    <w:p w:rsidR="004754CE" w:rsidRPr="00F3179C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3179C">
        <w:rPr>
          <w:rFonts w:ascii="Times New Roman" w:hAnsi="Times New Roman" w:cs="Times New Roman"/>
          <w:spacing w:val="-2"/>
          <w:sz w:val="24"/>
          <w:szCs w:val="24"/>
        </w:rPr>
        <w:t xml:space="preserve">Критерий определения победителя аукциона </w:t>
      </w:r>
      <w:r w:rsidRPr="00F3179C">
        <w:rPr>
          <w:rFonts w:ascii="Times New Roman" w:hAnsi="Times New Roman" w:cs="Times New Roman"/>
          <w:sz w:val="24"/>
          <w:szCs w:val="24"/>
        </w:rPr>
        <w:t>–</w:t>
      </w:r>
      <w:r w:rsidRPr="00F3179C">
        <w:rPr>
          <w:rFonts w:ascii="Times New Roman" w:hAnsi="Times New Roman" w:cs="Times New Roman"/>
          <w:spacing w:val="-2"/>
          <w:sz w:val="24"/>
          <w:szCs w:val="24"/>
        </w:rPr>
        <w:t xml:space="preserve"> максимальная цена (ставка годовой арендной платы), предложенная в ходе торгов.</w:t>
      </w:r>
    </w:p>
    <w:p w:rsidR="004754CE" w:rsidRPr="00F3179C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3179C">
        <w:rPr>
          <w:rFonts w:ascii="Times New Roman" w:hAnsi="Times New Roman" w:cs="Times New Roman"/>
          <w:spacing w:val="-2"/>
          <w:sz w:val="24"/>
          <w:szCs w:val="24"/>
        </w:rPr>
        <w:t>По результатам аукциона определяется ежегодный размер арендной платы.</w:t>
      </w:r>
    </w:p>
    <w:p w:rsidR="004754CE" w:rsidRPr="00F3179C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3179C">
        <w:rPr>
          <w:rFonts w:ascii="Times New Roman" w:hAnsi="Times New Roman" w:cs="Times New Roman"/>
          <w:spacing w:val="-2"/>
          <w:sz w:val="24"/>
          <w:szCs w:val="24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37CE5" w:rsidRDefault="00437CE5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75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B246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7F31F7" w:rsidRDefault="007F31F7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31F7" w:rsidRDefault="007F31F7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 w:rsidRPr="0026678D">
        <w:rPr>
          <w:rFonts w:ascii="Times New Roman" w:hAnsi="Times New Roman" w:cs="Times New Roman"/>
          <w:b/>
          <w:sz w:val="23"/>
          <w:szCs w:val="23"/>
        </w:rPr>
        <w:t>1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C7B42" w:rsidRPr="004C7B42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г. Кызыл, </w:t>
      </w:r>
      <w:r w:rsidR="002078F7">
        <w:rPr>
          <w:rFonts w:ascii="Times New Roman" w:hAnsi="Times New Roman" w:cs="Times New Roman"/>
          <w:color w:val="000000"/>
          <w:sz w:val="23"/>
          <w:szCs w:val="23"/>
        </w:rPr>
        <w:t>по улице Мира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078F7">
        <w:rPr>
          <w:rFonts w:ascii="Times New Roman" w:hAnsi="Times New Roman" w:cs="Times New Roman"/>
          <w:b/>
          <w:sz w:val="23"/>
          <w:szCs w:val="23"/>
        </w:rPr>
        <w:t>1253</w:t>
      </w:r>
      <w:r w:rsidRPr="009F1AF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F1AF4">
        <w:rPr>
          <w:rFonts w:ascii="Times New Roman" w:hAnsi="Times New Roman" w:cs="Times New Roman"/>
          <w:color w:val="000000"/>
          <w:sz w:val="23"/>
          <w:szCs w:val="23"/>
        </w:rPr>
        <w:t>к</w:t>
      </w:r>
      <w:r w:rsidRPr="0026678D">
        <w:rPr>
          <w:rFonts w:ascii="Times New Roman" w:hAnsi="Times New Roman" w:cs="Times New Roman"/>
          <w:sz w:val="23"/>
          <w:szCs w:val="23"/>
        </w:rPr>
        <w:t>в.м</w:t>
      </w:r>
      <w:proofErr w:type="spellEnd"/>
      <w:r w:rsidRPr="0026678D">
        <w:rPr>
          <w:rFonts w:ascii="Times New Roman" w:hAnsi="Times New Roman" w:cs="Times New Roman"/>
          <w:sz w:val="23"/>
          <w:szCs w:val="23"/>
        </w:rPr>
        <w:t>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4C7B42" w:rsidRPr="004C7B42">
        <w:rPr>
          <w:rFonts w:ascii="Times New Roman" w:hAnsi="Times New Roman" w:cs="Times New Roman"/>
          <w:color w:val="000000"/>
          <w:sz w:val="23"/>
          <w:szCs w:val="23"/>
        </w:rPr>
        <w:t>17:18:01050</w:t>
      </w:r>
      <w:r w:rsidR="002078F7">
        <w:rPr>
          <w:rFonts w:ascii="Times New Roman" w:hAnsi="Times New Roman" w:cs="Times New Roman"/>
          <w:color w:val="000000"/>
          <w:sz w:val="23"/>
          <w:szCs w:val="23"/>
        </w:rPr>
        <w:t>51</w:t>
      </w:r>
      <w:r w:rsidR="004C7B42" w:rsidRPr="004C7B42">
        <w:rPr>
          <w:rFonts w:ascii="Times New Roman" w:hAnsi="Times New Roman" w:cs="Times New Roman"/>
          <w:color w:val="000000"/>
          <w:sz w:val="23"/>
          <w:szCs w:val="23"/>
        </w:rPr>
        <w:t>:1</w:t>
      </w:r>
      <w:r w:rsidR="002078F7">
        <w:rPr>
          <w:rFonts w:ascii="Times New Roman" w:hAnsi="Times New Roman" w:cs="Times New Roman"/>
          <w:color w:val="000000"/>
          <w:sz w:val="23"/>
          <w:szCs w:val="23"/>
        </w:rPr>
        <w:t>416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="002078F7">
        <w:rPr>
          <w:rFonts w:ascii="Times New Roman" w:hAnsi="Times New Roman" w:cs="Times New Roman"/>
          <w:color w:val="000000"/>
          <w:sz w:val="23"/>
          <w:szCs w:val="23"/>
        </w:rPr>
        <w:t>государственная собственность Республики Тыва</w:t>
      </w:r>
    </w:p>
    <w:p w:rsidR="00D24C9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51087"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  <w:r w:rsidR="00451087"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2078F7">
        <w:rPr>
          <w:rFonts w:ascii="Times New Roman" w:hAnsi="Times New Roman" w:cs="Times New Roman"/>
          <w:color w:val="000000"/>
          <w:sz w:val="23"/>
          <w:szCs w:val="23"/>
        </w:rPr>
        <w:t>предпринимательство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2A24C3" w:rsidRPr="00233BD1" w:rsidRDefault="004754CE" w:rsidP="002A24C3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  <w:shd w:val="clear" w:color="auto" w:fill="FFFFFF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="003766C8">
        <w:rPr>
          <w:rFonts w:ascii="Times New Roman" w:hAnsi="Times New Roman" w:cs="Times New Roman"/>
          <w:b/>
          <w:color w:val="000000"/>
          <w:sz w:val="23"/>
          <w:szCs w:val="23"/>
        </w:rPr>
        <w:t>Ж-2 З</w:t>
      </w:r>
      <w:r w:rsidR="002A24C3" w:rsidRPr="00233BD1">
        <w:rPr>
          <w:rStyle w:val="9pt"/>
          <w:rFonts w:eastAsiaTheme="minorHAnsi"/>
          <w:b w:val="0"/>
          <w:i w:val="0"/>
          <w:sz w:val="24"/>
          <w:szCs w:val="24"/>
        </w:rPr>
        <w:t>она застройки м</w:t>
      </w:r>
      <w:r w:rsidR="003766C8">
        <w:rPr>
          <w:rStyle w:val="9pt"/>
          <w:rFonts w:eastAsiaTheme="minorHAnsi"/>
          <w:b w:val="0"/>
          <w:i w:val="0"/>
          <w:sz w:val="24"/>
          <w:szCs w:val="24"/>
        </w:rPr>
        <w:t>алоэтажными жилыми домами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754CE" w:rsidRPr="00C2005C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4C7B42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2078F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Подключение</w:t>
      </w:r>
      <w:r w:rsidR="004C7B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4C7B42" w:rsidRDefault="004C7B42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4754CE" w:rsidRDefault="004C7B42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lastRenderedPageBreak/>
        <w:t xml:space="preserve">Подключение невозможно, по причине </w:t>
      </w:r>
      <w:r w:rsidR="009744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отсутствия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1F7A4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свободных мощностей,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существующих левобережных очистных канализации г. Кызыла подключение будет возможно только </w:t>
      </w:r>
      <w:r w:rsidR="009744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после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завершения строительства по </w:t>
      </w:r>
      <w:r w:rsidR="009744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расширению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(письмо 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 «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 w:rsidR="009744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12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</w:t>
      </w:r>
      <w:r w:rsidR="009744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 w:rsidR="009744B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 w:rsidR="004754CE"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5C02C4" w:rsidRPr="005C02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</w:t>
      </w:r>
      <w:r w:rsidR="005C02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  <w:lang w:val="en-US"/>
        </w:rPr>
        <w:t> </w:t>
      </w:r>
      <w:r w:rsidR="005C02C4" w:rsidRPr="005C02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408</w:t>
      </w:r>
      <w:r w:rsidR="008176A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5C02C4" w:rsidRPr="005C02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695</w:t>
      </w:r>
      <w:r w:rsidR="008176A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,10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5C02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один миллион четыреста восемь тысяч шестьсот девяносто пять</w:t>
      </w:r>
      <w:r w:rsidR="008176A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десять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(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установлен в </w:t>
      </w:r>
      <w:r w:rsidR="004C7B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размере </w:t>
      </w:r>
      <w:r w:rsid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30</w:t>
      </w:r>
      <w:r w:rsidR="004C7B4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% кадастровой стоимости земельного участка 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соответствии с п. 14 ст. 39.11 Земельного кодекса РФ)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5C02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42</w:t>
      </w:r>
      <w:r w:rsidR="008176A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5C02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26</w:t>
      </w:r>
      <w:r w:rsidR="008176A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0,86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5C02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сорок две тысячи двести шестьдесят </w:t>
      </w:r>
      <w:r w:rsidR="008176A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 десять копеек) рублей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>
        <w:rPr>
          <w:b/>
          <w:bCs/>
          <w:color w:val="000000"/>
          <w:sz w:val="18"/>
          <w:szCs w:val="18"/>
        </w:rPr>
        <w:t>(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5C02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281</w:t>
      </w:r>
      <w:r w:rsidR="008176A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5C02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739</w:t>
      </w:r>
      <w:r w:rsidR="008176A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,02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5C02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двести восемьдесят одна тысяча семьсот тридцать девять</w:t>
      </w:r>
      <w:r w:rsidR="008176A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две копейки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5 лет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 w:rsidR="009744B8" w:rsidRPr="009744B8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6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A47299" w:rsidRDefault="004754CE" w:rsidP="0046133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461334" w:rsidRDefault="00461334" w:rsidP="00461334">
      <w:pPr>
        <w:pStyle w:val="a3"/>
        <w:contextualSpacing/>
        <w:mirrorIndents/>
        <w:jc w:val="both"/>
      </w:pPr>
    </w:p>
    <w:p w:rsidR="007F31F7" w:rsidRDefault="007F31F7" w:rsidP="00461334">
      <w:pPr>
        <w:pStyle w:val="a3"/>
        <w:contextualSpacing/>
        <w:mirrorIndents/>
        <w:jc w:val="both"/>
      </w:pPr>
    </w:p>
    <w:p w:rsidR="004754CE" w:rsidRPr="00B246F7" w:rsidRDefault="00A47299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П</w:t>
      </w:r>
      <w:r w:rsidR="004754CE" w:rsidRPr="00B246F7">
        <w:rPr>
          <w:rFonts w:ascii="Times New Roman" w:hAnsi="Times New Roman" w:cs="Times New Roman"/>
          <w:b/>
          <w:sz w:val="23"/>
          <w:szCs w:val="23"/>
        </w:rPr>
        <w:t>редмет аукциона:</w:t>
      </w: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>
        <w:rPr>
          <w:rFonts w:ascii="Times New Roman" w:hAnsi="Times New Roman" w:cs="Times New Roman"/>
          <w:b/>
          <w:sz w:val="23"/>
          <w:szCs w:val="23"/>
        </w:rPr>
        <w:t>2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</w:rPr>
        <w:t xml:space="preserve">Российская Федерация, Республика Тыва, город Кызыл, </w:t>
      </w:r>
      <w:r w:rsidR="00916E72">
        <w:rPr>
          <w:rFonts w:ascii="Times New Roman" w:hAnsi="Times New Roman" w:cs="Times New Roman"/>
          <w:color w:val="000000"/>
          <w:sz w:val="23"/>
          <w:szCs w:val="23"/>
        </w:rPr>
        <w:t>по ул. Мира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16E72">
        <w:rPr>
          <w:rFonts w:ascii="Times New Roman" w:hAnsi="Times New Roman" w:cs="Times New Roman"/>
          <w:b/>
          <w:sz w:val="23"/>
          <w:szCs w:val="23"/>
        </w:rPr>
        <w:t>1008</w:t>
      </w:r>
      <w:r w:rsidRPr="00C258A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C258AD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C258A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</w:rPr>
        <w:t>17:18:01050</w:t>
      </w:r>
      <w:r w:rsidR="00916E72">
        <w:rPr>
          <w:rFonts w:ascii="Times New Roman" w:hAnsi="Times New Roman" w:cs="Times New Roman"/>
          <w:color w:val="000000"/>
          <w:sz w:val="23"/>
          <w:szCs w:val="23"/>
        </w:rPr>
        <w:t>51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</w:rPr>
        <w:t>:1</w:t>
      </w:r>
      <w:r w:rsidR="00916E72">
        <w:rPr>
          <w:rFonts w:ascii="Times New Roman" w:hAnsi="Times New Roman" w:cs="Times New Roman"/>
          <w:color w:val="000000"/>
          <w:sz w:val="23"/>
          <w:szCs w:val="23"/>
        </w:rPr>
        <w:t>445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="00916E72">
        <w:rPr>
          <w:rFonts w:ascii="Times New Roman" w:hAnsi="Times New Roman" w:cs="Times New Roman"/>
          <w:color w:val="000000"/>
          <w:sz w:val="23"/>
          <w:szCs w:val="23"/>
        </w:rPr>
        <w:t>государственная собственность Республики Тыва</w:t>
      </w:r>
    </w:p>
    <w:p w:rsidR="004754CE" w:rsidRPr="00517DF3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94D02"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Разрешенное использование: </w:t>
      </w:r>
      <w:r w:rsidR="00916E72">
        <w:rPr>
          <w:rFonts w:ascii="Times New Roman" w:hAnsi="Times New Roman" w:cs="Times New Roman"/>
          <w:color w:val="000000"/>
          <w:sz w:val="23"/>
          <w:szCs w:val="23"/>
        </w:rPr>
        <w:t>предпринимательство</w:t>
      </w:r>
    </w:p>
    <w:p w:rsidR="00E120AE" w:rsidRPr="00233BD1" w:rsidRDefault="004754CE" w:rsidP="00E120AE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  <w:shd w:val="clear" w:color="auto" w:fill="FFFFFF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="00D9399B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Ж-2 </w:t>
      </w:r>
      <w:r w:rsidR="00E120AE" w:rsidRPr="00233BD1">
        <w:rPr>
          <w:rStyle w:val="9pt"/>
          <w:rFonts w:eastAsiaTheme="minorHAnsi"/>
          <w:b w:val="0"/>
          <w:i w:val="0"/>
          <w:sz w:val="24"/>
          <w:szCs w:val="24"/>
        </w:rPr>
        <w:t xml:space="preserve">Зона застройки малоэтажными жилыми домами 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61334" w:rsidRPr="00C2005C" w:rsidRDefault="00461334" w:rsidP="0046133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461334" w:rsidRDefault="00461334" w:rsidP="0046133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461334" w:rsidRDefault="00461334" w:rsidP="0046133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461334" w:rsidRDefault="00461334" w:rsidP="00461334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Подключение невозможно, по причине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отсутствия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916E7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свободных мощностей,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существующих левобережных очистных канализации г. Кызыла подключение будет возможно только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после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завершения строительства по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расширению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 w:rsidR="00916E7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12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916E7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04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 w:rsidR="00916E7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</w:t>
      </w:r>
      <w:r w:rsidRPr="00570BE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: </w:t>
      </w:r>
      <w:r w:rsidR="006C4B2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1 133 251,93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6C4B2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один миллион сто тридцать три тысяч</w:t>
      </w:r>
      <w:r w:rsidR="003C2D5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и двести пятьдесят один рубль д</w:t>
      </w:r>
      <w:r w:rsidR="006C4B20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евяносто три копейки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461334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установлен</w:t>
      </w:r>
      <w:r w:rsid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r w:rsidR="00461334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</w:t>
      </w:r>
      <w:r w:rsid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размере 30% кадастровой стоимости земельного участка </w:t>
      </w:r>
      <w:r w:rsidR="00461334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соответствии с п. 14 ст. 39.11 Земельного кодекса РФ</w:t>
      </w:r>
      <w:r w:rsidR="009274C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4754CE" w:rsidRDefault="00CA3DAF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Шаг аукциона 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цены):</w:t>
      </w:r>
      <w:r w:rsidR="004754CE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3C2D5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33 997,56</w:t>
      </w:r>
      <w:r w:rsidR="00461334" w:rsidRPr="0046133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3C2D5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тридцать три тысячи девятьсот девяносто семь рублей пятьдесят шесть копеек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Pr="009570F7" w:rsidRDefault="00CA3DAF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3C2D5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226 650,39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3C2D5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двести двадцать шесть тысяч шестьсот пятьдесят рублей тридцать девять копеек) рублей</w:t>
      </w:r>
      <w:r w:rsidR="004754C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570BE7">
        <w:rPr>
          <w:rFonts w:ascii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 w:rsidRPr="00717838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7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4754CE" w:rsidRDefault="004754CE" w:rsidP="004754CE"/>
    <w:p w:rsidR="002101D2" w:rsidRPr="00B246F7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2101D2" w:rsidRPr="00B246F7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Лот:</w:t>
      </w:r>
      <w:r>
        <w:rPr>
          <w:rFonts w:ascii="Times New Roman" w:hAnsi="Times New Roman" w:cs="Times New Roman"/>
          <w:b/>
          <w:sz w:val="23"/>
          <w:szCs w:val="23"/>
        </w:rPr>
        <w:t>3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sz w:val="23"/>
          <w:szCs w:val="23"/>
        </w:rPr>
        <w:t>земельный участок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Местоположение:</w:t>
      </w:r>
      <w:r w:rsidRPr="00B66CE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61334" w:rsidRPr="00461334">
        <w:rPr>
          <w:rFonts w:ascii="Times New Roman" w:hAnsi="Times New Roman" w:cs="Times New Roman"/>
          <w:sz w:val="23"/>
          <w:szCs w:val="23"/>
        </w:rPr>
        <w:t xml:space="preserve">Российская Федерация, Республика Тыва, город Кызыл, </w:t>
      </w:r>
      <w:r w:rsidR="00B17423">
        <w:rPr>
          <w:rFonts w:ascii="Times New Roman" w:hAnsi="Times New Roman" w:cs="Times New Roman"/>
          <w:sz w:val="23"/>
          <w:szCs w:val="23"/>
        </w:rPr>
        <w:t>ул. Мира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26678D">
        <w:rPr>
          <w:rFonts w:ascii="Times New Roman" w:hAnsi="Times New Roman" w:cs="Times New Roman"/>
          <w:b/>
          <w:sz w:val="23"/>
          <w:szCs w:val="23"/>
        </w:rPr>
        <w:t>Площадь: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61334">
        <w:rPr>
          <w:rFonts w:ascii="Times New Roman" w:hAnsi="Times New Roman" w:cs="Times New Roman"/>
          <w:b/>
          <w:sz w:val="23"/>
          <w:szCs w:val="23"/>
        </w:rPr>
        <w:t>2</w:t>
      </w:r>
      <w:r w:rsidR="0054749A">
        <w:rPr>
          <w:rFonts w:ascii="Times New Roman" w:hAnsi="Times New Roman" w:cs="Times New Roman"/>
          <w:b/>
          <w:sz w:val="23"/>
          <w:szCs w:val="23"/>
        </w:rPr>
        <w:t>77</w:t>
      </w:r>
      <w:r w:rsidR="00461334">
        <w:rPr>
          <w:rFonts w:ascii="Times New Roman" w:hAnsi="Times New Roman" w:cs="Times New Roman"/>
          <w:b/>
          <w:sz w:val="23"/>
          <w:szCs w:val="23"/>
        </w:rPr>
        <w:t>5</w:t>
      </w:r>
      <w:r w:rsidRPr="00DE150C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DE150C">
        <w:rPr>
          <w:rFonts w:ascii="Times New Roman" w:hAnsi="Times New Roman" w:cs="Times New Roman"/>
          <w:color w:val="000000"/>
          <w:sz w:val="23"/>
          <w:szCs w:val="23"/>
        </w:rPr>
        <w:t>кв.м</w:t>
      </w:r>
      <w:proofErr w:type="spellEnd"/>
      <w:r w:rsidRPr="00DE150C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Кадастровый номер: </w:t>
      </w:r>
      <w:r w:rsidR="00C064EE" w:rsidRPr="00C064EE">
        <w:rPr>
          <w:rFonts w:ascii="Times New Roman" w:hAnsi="Times New Roman" w:cs="Times New Roman"/>
          <w:color w:val="000000"/>
          <w:sz w:val="23"/>
          <w:szCs w:val="23"/>
        </w:rPr>
        <w:t>17:18:01050</w:t>
      </w:r>
      <w:r w:rsidR="00B17423">
        <w:rPr>
          <w:rFonts w:ascii="Times New Roman" w:hAnsi="Times New Roman" w:cs="Times New Roman"/>
          <w:color w:val="000000"/>
          <w:sz w:val="23"/>
          <w:szCs w:val="23"/>
        </w:rPr>
        <w:t>51</w:t>
      </w:r>
      <w:r w:rsidR="00C064EE" w:rsidRPr="00C064EE">
        <w:rPr>
          <w:rFonts w:ascii="Times New Roman" w:hAnsi="Times New Roman" w:cs="Times New Roman"/>
          <w:color w:val="000000"/>
          <w:sz w:val="23"/>
          <w:szCs w:val="23"/>
        </w:rPr>
        <w:t>:</w:t>
      </w:r>
      <w:r w:rsidR="00B17423">
        <w:rPr>
          <w:rFonts w:ascii="Times New Roman" w:hAnsi="Times New Roman" w:cs="Times New Roman"/>
          <w:color w:val="000000"/>
          <w:sz w:val="23"/>
          <w:szCs w:val="23"/>
        </w:rPr>
        <w:t>1572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="00B17423">
        <w:rPr>
          <w:rFonts w:ascii="Times New Roman" w:hAnsi="Times New Roman" w:cs="Times New Roman"/>
          <w:color w:val="000000"/>
          <w:sz w:val="23"/>
          <w:szCs w:val="23"/>
        </w:rPr>
        <w:t>государственная собственность Республики Тыва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94D02" w:rsidRPr="0040198A">
        <w:rPr>
          <w:rFonts w:ascii="Times New Roman" w:hAnsi="Times New Roman" w:cs="Times New Roman"/>
          <w:color w:val="000000"/>
          <w:sz w:val="23"/>
          <w:szCs w:val="23"/>
        </w:rPr>
        <w:t>Участок частично расположен в охранной зоне, предусмотренные статьями 56, 56.1 Земельного Кодекса РФ</w:t>
      </w:r>
    </w:p>
    <w:p w:rsidR="00687942" w:rsidRPr="00687942" w:rsidRDefault="002101D2" w:rsidP="0068794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7942">
        <w:rPr>
          <w:rFonts w:ascii="Times New Roman" w:hAnsi="Times New Roman" w:cs="Times New Roman"/>
          <w:b/>
          <w:color w:val="000000"/>
          <w:sz w:val="23"/>
          <w:szCs w:val="23"/>
        </w:rPr>
        <w:t>Разрешенное использование</w:t>
      </w:r>
      <w:r w:rsidRPr="00687942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r w:rsidR="00B17423">
        <w:rPr>
          <w:rFonts w:ascii="Times New Roman" w:hAnsi="Times New Roman" w:cs="Times New Roman"/>
          <w:color w:val="000000"/>
          <w:sz w:val="23"/>
          <w:szCs w:val="23"/>
        </w:rPr>
        <w:t>обслуживание жилой застройки</w:t>
      </w:r>
      <w:bookmarkStart w:id="2" w:name="_GoBack"/>
      <w:bookmarkEnd w:id="2"/>
    </w:p>
    <w:p w:rsidR="00E120AE" w:rsidRPr="00233BD1" w:rsidRDefault="002101D2" w:rsidP="00E120AE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1"/>
          <w:sz w:val="24"/>
          <w:szCs w:val="24"/>
          <w:shd w:val="clear" w:color="auto" w:fill="FFFFFF"/>
        </w:rPr>
      </w:pPr>
      <w:r w:rsidRPr="00687942">
        <w:rPr>
          <w:rFonts w:ascii="Times New Roman" w:hAnsi="Times New Roman" w:cs="Times New Roman"/>
          <w:b/>
          <w:color w:val="000000"/>
          <w:sz w:val="23"/>
          <w:szCs w:val="23"/>
        </w:rPr>
        <w:t>Территориальная зона:</w:t>
      </w:r>
      <w:r w:rsidRPr="0068794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D9399B">
        <w:rPr>
          <w:rFonts w:ascii="Times New Roman" w:hAnsi="Times New Roman" w:cs="Times New Roman"/>
          <w:color w:val="000000"/>
          <w:sz w:val="23"/>
          <w:szCs w:val="23"/>
        </w:rPr>
        <w:t xml:space="preserve">Ж-2 </w:t>
      </w:r>
      <w:r w:rsidR="00E120AE" w:rsidRPr="00233BD1">
        <w:rPr>
          <w:rStyle w:val="9pt"/>
          <w:rFonts w:eastAsiaTheme="minorHAnsi"/>
          <w:b w:val="0"/>
          <w:i w:val="0"/>
          <w:sz w:val="24"/>
          <w:szCs w:val="24"/>
        </w:rPr>
        <w:t>Зона застр</w:t>
      </w:r>
      <w:r w:rsidR="00D9399B">
        <w:rPr>
          <w:rStyle w:val="9pt"/>
          <w:rFonts w:eastAsiaTheme="minorHAnsi"/>
          <w:b w:val="0"/>
          <w:i w:val="0"/>
          <w:sz w:val="24"/>
          <w:szCs w:val="24"/>
        </w:rPr>
        <w:t>ойки малоэтажными жилыми домами.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7942">
        <w:rPr>
          <w:rFonts w:ascii="Times New Roman" w:hAnsi="Times New Roman" w:cs="Times New Roman"/>
          <w:b/>
          <w:color w:val="000000"/>
          <w:sz w:val="23"/>
          <w:szCs w:val="23"/>
        </w:rPr>
        <w:t>Категория земель:</w:t>
      </w:r>
      <w:r w:rsidRPr="0068794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2101D2" w:rsidRPr="00533024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C064EE" w:rsidRPr="00C2005C" w:rsidRDefault="00C064EE" w:rsidP="00C064E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подключения к централизованной системе водоснабжения ООО «Водоканал сервис» следующее:</w:t>
      </w:r>
    </w:p>
    <w:p w:rsidR="00C064EE" w:rsidRDefault="00C064EE" w:rsidP="00C064E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Подключение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невозможно, по причине отсутствия в районе расположения земельного участка, централизованной системы холодного водоснабжения</w:t>
      </w:r>
    </w:p>
    <w:p w:rsidR="00C064EE" w:rsidRDefault="00C064EE" w:rsidP="00C064E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- возможность подключения к централизованной системе водоотведения ООО </w:t>
      </w:r>
      <w:r w:rsidRPr="00C2005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«Водоканал сервис» следующее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C064EE" w:rsidRDefault="00C064EE" w:rsidP="00C064E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Подключение невозможно, по причине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отсутствия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B1742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свободных мощностей,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существующих левобережных очистных канализации г. Кызыла подключение будет возможно только </w:t>
      </w:r>
      <w:r w:rsidR="0064789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после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завершения строительства по </w:t>
      </w:r>
      <w:r w:rsidR="004F2D4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расширению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городских левобережных очистных сооружений канализации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(письмо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ОО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 «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Водоканал-Сервис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» от </w:t>
      </w:r>
      <w:r w:rsidR="00B1742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12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="00B1742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04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.202</w:t>
      </w:r>
      <w:r w:rsidR="00B1742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4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г.).</w:t>
      </w:r>
    </w:p>
    <w:p w:rsidR="002101D2" w:rsidRPr="009570F7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334F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2 714 239,54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334F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два миллиона семьсот четырнадцать тысяч двести тридцать девять</w:t>
      </w:r>
      <w:r w:rsidR="0064789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 пятьдесят четыре копейки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C064EE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установлен</w:t>
      </w:r>
      <w:r w:rsid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</w:t>
      </w:r>
      <w:r w:rsidR="00C064EE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в </w:t>
      </w:r>
      <w:r w:rsid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размере 30% кадастровой стоимости земельного участка </w:t>
      </w:r>
      <w:r w:rsidR="00C064EE"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соответствии с п. 14 ст. 39.11 Земельного кодекса РФ</w:t>
      </w:r>
      <w:r w:rsid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2101D2" w:rsidRDefault="00CA3DAF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 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цены):</w:t>
      </w:r>
      <w:r w:rsidR="002101D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11187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81 427,19</w:t>
      </w:r>
      <w:r w:rsidR="00DE150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11187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восемьдесят одна тысяча четыреста двадцать семь рублей девятнадцать копеек</w:t>
      </w:r>
      <w:r w:rsid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2101D2" w:rsidRPr="009570F7" w:rsidRDefault="00CA3DAF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Задаток (20% от начальной цены): </w:t>
      </w:r>
      <w:r w:rsidR="0011187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542 847,91</w:t>
      </w:r>
      <w:r w:rsidR="00C064E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11187E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пятьсот сорок две тысячи восемьсот сорок семь рублей девяносто одна копейка</w:t>
      </w:r>
      <w:r w:rsidR="002101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рублей.</w:t>
      </w:r>
    </w:p>
    <w:p w:rsidR="002101D2" w:rsidRDefault="002101D2" w:rsidP="002101D2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43ADB">
        <w:rPr>
          <w:rFonts w:ascii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2101D2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 w:rsidRPr="00314FA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8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2101D2" w:rsidRPr="0026678D" w:rsidRDefault="002101D2" w:rsidP="002101D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2101D2" w:rsidRDefault="002101D2" w:rsidP="002101D2"/>
    <w:p w:rsidR="006F2063" w:rsidRDefault="006F2063" w:rsidP="006F2063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F613C7" w:rsidRDefault="00F613C7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3D4782" w:rsidRDefault="003D4782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9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Порядок приема заявок на аукцион в электронной форме, в </w:t>
      </w:r>
      <w:proofErr w:type="spellStart"/>
      <w:r>
        <w:rPr>
          <w:u w:val="single"/>
        </w:rPr>
        <w:t>т.ч</w:t>
      </w:r>
      <w:proofErr w:type="spellEnd"/>
      <w:r>
        <w:rPr>
          <w:u w:val="single"/>
        </w:rPr>
        <w:t>. порядок регистрации на электронной площадке:</w:t>
      </w:r>
      <w: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АГЗ РТ в актуальной редакции, размещенном на сайте </w:t>
      </w:r>
      <w:hyperlink r:id="rId10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 xml:space="preserve"> (раздел «Документы»)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CD5F0B">
        <w:rPr>
          <w:u w:val="single"/>
        </w:rPr>
        <w:t>2</w:t>
      </w:r>
      <w:r w:rsidR="00BB05EE">
        <w:rPr>
          <w:u w:val="single"/>
        </w:rPr>
        <w:t>1</w:t>
      </w:r>
      <w:r>
        <w:rPr>
          <w:u w:val="single"/>
        </w:rPr>
        <w:t>.</w:t>
      </w:r>
      <w:r w:rsidR="00C976A9">
        <w:rPr>
          <w:u w:val="single"/>
        </w:rPr>
        <w:t>0</w:t>
      </w:r>
      <w:r w:rsidR="00CD5F0B">
        <w:rPr>
          <w:u w:val="single"/>
        </w:rPr>
        <w:t>5</w:t>
      </w:r>
      <w:r>
        <w:rPr>
          <w:u w:val="single"/>
        </w:rPr>
        <w:t>.202</w:t>
      </w:r>
      <w:r w:rsidR="00C976A9">
        <w:rPr>
          <w:u w:val="single"/>
        </w:rPr>
        <w:t>4</w:t>
      </w:r>
      <w:r>
        <w:rPr>
          <w:u w:val="single"/>
        </w:rPr>
        <w:t xml:space="preserve"> года с 08 час. </w:t>
      </w:r>
      <w:r w:rsidR="00781E36">
        <w:rPr>
          <w:u w:val="single"/>
        </w:rPr>
        <w:t>30</w:t>
      </w:r>
      <w:r>
        <w:rPr>
          <w:u w:val="single"/>
        </w:rPr>
        <w:t xml:space="preserve"> мин. (</w:t>
      </w:r>
      <w:r w:rsidR="00871D0B" w:rsidRPr="00871D0B">
        <w:rPr>
          <w:u w:val="single"/>
        </w:rPr>
        <w:t>по местному времени Республики Тыва</w:t>
      </w:r>
      <w:r>
        <w:rPr>
          <w:u w:val="single"/>
        </w:rPr>
        <w:t>)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Pr="0069216A" w:rsidRDefault="003D4782" w:rsidP="003D4782">
      <w:pPr>
        <w:pStyle w:val="a5"/>
        <w:ind w:firstLine="709"/>
        <w:rPr>
          <w:sz w:val="23"/>
          <w:szCs w:val="23"/>
        </w:rPr>
      </w:pPr>
      <w:r>
        <w:rPr>
          <w:u w:val="single"/>
        </w:rPr>
        <w:t xml:space="preserve">Прием заявок заканчивается (дата окончания приема заявок): </w:t>
      </w:r>
      <w:r w:rsidR="00CD5F0B">
        <w:rPr>
          <w:u w:val="single"/>
        </w:rPr>
        <w:t>2</w:t>
      </w:r>
      <w:r w:rsidR="00BB05EE">
        <w:rPr>
          <w:u w:val="single"/>
        </w:rPr>
        <w:t>1</w:t>
      </w:r>
      <w:r>
        <w:rPr>
          <w:u w:val="single"/>
        </w:rPr>
        <w:t>.</w:t>
      </w:r>
      <w:r w:rsidR="00871D0B">
        <w:rPr>
          <w:u w:val="single"/>
        </w:rPr>
        <w:t>0</w:t>
      </w:r>
      <w:r w:rsidR="00CD5F0B">
        <w:rPr>
          <w:u w:val="single"/>
        </w:rPr>
        <w:t>6</w:t>
      </w:r>
      <w:r>
        <w:rPr>
          <w:u w:val="single"/>
        </w:rPr>
        <w:t>.202</w:t>
      </w:r>
      <w:r w:rsidR="00871D0B">
        <w:rPr>
          <w:u w:val="single"/>
        </w:rPr>
        <w:t>4</w:t>
      </w:r>
      <w:r>
        <w:rPr>
          <w:u w:val="single"/>
        </w:rPr>
        <w:t xml:space="preserve"> г. в 16 час. </w:t>
      </w:r>
      <w:r w:rsidR="00781E36">
        <w:rPr>
          <w:u w:val="single"/>
        </w:rPr>
        <w:t>30</w:t>
      </w:r>
      <w:r>
        <w:rPr>
          <w:u w:val="single"/>
        </w:rPr>
        <w:t xml:space="preserve"> мин. (</w:t>
      </w:r>
      <w:r w:rsidR="00871D0B" w:rsidRPr="00871D0B">
        <w:rPr>
          <w:u w:val="single"/>
        </w:rPr>
        <w:t>по местному времени Республики Тыва</w:t>
      </w:r>
      <w:r w:rsidRPr="00871D0B">
        <w:rPr>
          <w:u w:val="single"/>
        </w:rPr>
        <w:t>).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hyperlink r:id="rId11" w:history="1">
        <w:r>
          <w:rPr>
            <w:rStyle w:val="a7"/>
            <w:lang w:bidi="en-US"/>
          </w:rPr>
          <w:t>http://sale.zakazrf.ru/</w:t>
        </w:r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t>В случае,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 xml:space="preserve"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</w:t>
      </w:r>
      <w:r>
        <w:lastRenderedPageBreak/>
        <w:t>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>В течение одного часа со времени поступления заявки электронная площадка сообщает заявителю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3D4782" w:rsidRDefault="003D4782" w:rsidP="003D4782">
      <w:pPr>
        <w:pStyle w:val="a5"/>
        <w:ind w:firstLine="709"/>
      </w:pPr>
      <w:r>
        <w:t xml:space="preserve">День определения участников и рассмотрение заявок на участие в аукционе: </w:t>
      </w:r>
      <w:r w:rsidR="00936581">
        <w:t>2</w:t>
      </w:r>
      <w:r w:rsidR="000F2C2F">
        <w:t>5</w:t>
      </w:r>
      <w:r>
        <w:t>.</w:t>
      </w:r>
      <w:r w:rsidR="009B547F">
        <w:t>0</w:t>
      </w:r>
      <w:r w:rsidR="00936581">
        <w:t>6</w:t>
      </w:r>
      <w:r>
        <w:t>.202</w:t>
      </w:r>
      <w:r w:rsidR="003348D8" w:rsidRPr="003348D8">
        <w:t>4</w:t>
      </w:r>
      <w:r>
        <w:t>г.</w:t>
      </w:r>
    </w:p>
    <w:p w:rsidR="00DE150C" w:rsidRDefault="00DE150C" w:rsidP="003D4782">
      <w:pPr>
        <w:pStyle w:val="a5"/>
        <w:ind w:firstLine="709"/>
      </w:pPr>
    </w:p>
    <w:p w:rsidR="003D4782" w:rsidRDefault="003D4782" w:rsidP="003D4782">
      <w:pPr>
        <w:shd w:val="clear" w:color="auto" w:fill="FFFFFF"/>
        <w:spacing w:line="274" w:lineRule="exact"/>
        <w:ind w:firstLine="709"/>
        <w:jc w:val="both"/>
        <w:rPr>
          <w:b/>
          <w:spacing w:val="-2"/>
          <w:sz w:val="23"/>
          <w:szCs w:val="23"/>
        </w:rPr>
      </w:pPr>
      <w:r>
        <w:rPr>
          <w:b/>
          <w:color w:val="000000"/>
          <w:sz w:val="23"/>
          <w:szCs w:val="23"/>
          <w:shd w:val="clear" w:color="auto" w:fill="FFFFFF"/>
        </w:rPr>
        <w:t>Порядок его внесения участниками аукциона и возврата им задатка, банковских реквизитах счета для перечисления задатка</w:t>
      </w:r>
      <w:r>
        <w:rPr>
          <w:b/>
          <w:spacing w:val="-2"/>
          <w:sz w:val="23"/>
          <w:szCs w:val="23"/>
        </w:rPr>
        <w:t>:</w:t>
      </w:r>
    </w:p>
    <w:p w:rsidR="003D4782" w:rsidRDefault="003D4782" w:rsidP="003D4782">
      <w:pPr>
        <w:pStyle w:val="a5"/>
        <w:ind w:firstLine="709"/>
      </w:pPr>
      <w:r>
        <w:t>Задатки должны быть зачислены на счет электронной площадки не позднее даты и времени приема заявок.</w:t>
      </w:r>
    </w:p>
    <w:p w:rsidR="003D4782" w:rsidRDefault="003D4782" w:rsidP="003D4782">
      <w:pPr>
        <w:pStyle w:val="a5"/>
        <w:ind w:firstLine="709"/>
      </w:pPr>
      <w:r>
        <w:t xml:space="preserve">Платежи по перечислению задатка для участия в аукционе осуществляются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12" w:history="1">
        <w:r>
          <w:rPr>
            <w:rStyle w:val="a7"/>
            <w:lang w:bidi="en-US"/>
          </w:rPr>
          <w:t>http://sale.zakazrf.ru/</w:t>
        </w:r>
      </w:hyperlink>
      <w:r>
        <w:t>.</w:t>
      </w:r>
    </w:p>
    <w:p w:rsidR="003D4782" w:rsidRDefault="003D4782" w:rsidP="003D4782">
      <w:pPr>
        <w:pStyle w:val="a5"/>
        <w:ind w:firstLine="709"/>
      </w:pPr>
      <w:r>
        <w:t>Реквизиты электронной площадки для перечисления задатков следующие:</w:t>
      </w: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3D4782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</w:tr>
      <w:tr w:rsidR="003D4782" w:rsidTr="003D4782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40602810900028010693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D4782" w:rsidRDefault="003D4782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 049205805  </w:t>
            </w:r>
          </w:p>
        </w:tc>
      </w:tr>
      <w:tr w:rsidR="003D4782" w:rsidTr="003D4782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ПАО "АК БАРС" БАНК г.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D4782" w:rsidRDefault="003D4782">
            <w:pPr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  30101810000000000805  </w:t>
            </w:r>
          </w:p>
        </w:tc>
      </w:tr>
      <w:tr w:rsidR="003D4782" w:rsidTr="003D4782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4782" w:rsidRDefault="003D4782">
            <w:pPr>
              <w:jc w:val="center"/>
              <w:rPr>
                <w:sz w:val="24"/>
                <w:szCs w:val="24"/>
              </w:rPr>
            </w:pPr>
          </w:p>
        </w:tc>
      </w:tr>
      <w:tr w:rsidR="003D4782" w:rsidTr="003D4782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D4782" w:rsidRDefault="003D4782">
            <w:pPr>
              <w:rPr>
                <w:sz w:val="24"/>
                <w:szCs w:val="24"/>
              </w:rPr>
            </w:pPr>
            <w:r>
              <w:t>Назначение платежа</w:t>
            </w:r>
          </w:p>
          <w:p w:rsidR="003D4782" w:rsidRDefault="003D4782">
            <w:pPr>
              <w:rPr>
                <w:sz w:val="24"/>
                <w:szCs w:val="24"/>
              </w:rPr>
            </w:pPr>
            <w:r>
              <w:t>Пополнение виртуального счета по площадке sale.zakazrf.ru счет № __.______.______-VA. НДС не облагается.</w:t>
            </w:r>
          </w:p>
        </w:tc>
      </w:tr>
    </w:tbl>
    <w:p w:rsidR="003D4782" w:rsidRDefault="003D4782" w:rsidP="003D4782">
      <w:pPr>
        <w:jc w:val="both"/>
      </w:pPr>
    </w:p>
    <w:p w:rsidR="003D4782" w:rsidRDefault="003D4782" w:rsidP="003D4782">
      <w:pPr>
        <w:ind w:firstLine="709"/>
        <w:jc w:val="both"/>
        <w:rPr>
          <w:rFonts w:eastAsia="Calibri"/>
          <w:iCs/>
        </w:rPr>
      </w:pPr>
      <w:r>
        <w:rPr>
          <w:rFonts w:eastAsia="Calibri"/>
          <w:iCs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3D4782" w:rsidRDefault="003D4782" w:rsidP="003D4782">
      <w:pPr>
        <w:pStyle w:val="a5"/>
        <w:ind w:firstLine="709"/>
      </w:pPr>
      <w:r>
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</w:r>
    </w:p>
    <w:p w:rsidR="003D4782" w:rsidRDefault="003D4782" w:rsidP="003D4782">
      <w:pPr>
        <w:pStyle w:val="a5"/>
        <w:ind w:firstLine="709"/>
      </w:pPr>
      <w:r>
        <w:t>Заявителям, перечислившим задаток для участия в аукционе, денежные средства возвращаются в следующем порядке: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lastRenderedPageBreak/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:rsidR="003D4782" w:rsidRDefault="003D4782" w:rsidP="003D478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t>всем заявителям и участникам аукциона в течение трех дней со дня принятия Организатором аукциона решения об отказе в проведении аукциона.</w:t>
      </w:r>
    </w:p>
    <w:p w:rsidR="003D4782" w:rsidRDefault="003D4782" w:rsidP="003D4782">
      <w:pPr>
        <w:pStyle w:val="a5"/>
        <w:ind w:firstLine="709"/>
      </w:pPr>
      <w: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</w:r>
    </w:p>
    <w:p w:rsidR="002101D2" w:rsidRDefault="002101D2" w:rsidP="004754CE"/>
    <w:p w:rsidR="003D4782" w:rsidRDefault="003D4782" w:rsidP="004754CE"/>
    <w:p w:rsidR="003D4782" w:rsidRDefault="003D4782" w:rsidP="009A5F15">
      <w:pPr>
        <w:spacing w:line="240" w:lineRule="atLeast"/>
        <w:jc w:val="both"/>
      </w:pPr>
      <w:r>
        <w:rPr>
          <w:b/>
        </w:rPr>
        <w:t xml:space="preserve">Комиссионный сбор: </w:t>
      </w:r>
      <w:r>
        <w:t>Согласно Приказу №</w:t>
      </w:r>
      <w:r w:rsidR="00A86645">
        <w:t>2</w:t>
      </w:r>
      <w:r>
        <w:t xml:space="preserve"> от 2</w:t>
      </w:r>
      <w:r w:rsidR="00A86645">
        <w:t>8</w:t>
      </w:r>
      <w:r>
        <w:t>.0</w:t>
      </w:r>
      <w:r w:rsidR="00A86645">
        <w:t>2</w:t>
      </w:r>
      <w:r>
        <w:t>.202</w:t>
      </w:r>
      <w:r w:rsidR="00A86645">
        <w:t>3</w:t>
      </w:r>
      <w:r>
        <w:t xml:space="preserve"> года утверждена информация о размере и порядке взимания АО «Агентство по государственному заказу Республики Татарстан» </w:t>
      </w:r>
      <w:r>
        <w:rPr>
          <w:b/>
        </w:rPr>
        <w:t>комиссионного сбора</w:t>
      </w:r>
      <w:r>
        <w:t xml:space="preserve"> платы с лица, с которым заключается контракт/договор по результатам проведения электронной процедуры в </w:t>
      </w:r>
      <w:r>
        <w:rPr>
          <w:bCs/>
        </w:rPr>
        <w:t>sale.zakazrf.ru аукциона в электронной форме по реализации/аренде земельных участков</w:t>
      </w:r>
      <w:r>
        <w:t xml:space="preserve"> </w:t>
      </w:r>
    </w:p>
    <w:p w:rsidR="003D4782" w:rsidRDefault="003D4782" w:rsidP="009A5F15">
      <w:pPr>
        <w:spacing w:line="240" w:lineRule="atLeast"/>
        <w:jc w:val="both"/>
        <w:rPr>
          <w:b/>
        </w:rPr>
      </w:pPr>
      <w:r>
        <w:rPr>
          <w:b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3D4782" w:rsidRDefault="003D4782" w:rsidP="009A5F15">
      <w:pPr>
        <w:spacing w:line="240" w:lineRule="atLeast"/>
        <w:jc w:val="both"/>
        <w:rPr>
          <w:b/>
        </w:rPr>
      </w:pPr>
      <w:r>
        <w:rPr>
          <w:b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>
        <w:rPr>
          <w:b/>
          <w:u w:val="single"/>
        </w:rPr>
        <w:t xml:space="preserve">(на счете должно быть: 100% от начальной (минимальной) цены лота + </w:t>
      </w:r>
      <w:r w:rsidR="00881924">
        <w:rPr>
          <w:b/>
          <w:u w:val="single"/>
        </w:rPr>
        <w:t xml:space="preserve">1,2% от </w:t>
      </w:r>
      <w:r w:rsidR="00314FA7">
        <w:rPr>
          <w:b/>
          <w:u w:val="single"/>
        </w:rPr>
        <w:t>задатка,</w:t>
      </w:r>
      <w:r w:rsidR="00881924">
        <w:rPr>
          <w:b/>
          <w:u w:val="single"/>
        </w:rPr>
        <w:t xml:space="preserve"> но не более</w:t>
      </w:r>
      <w:r w:rsidR="00901266">
        <w:rPr>
          <w:b/>
          <w:u w:val="single"/>
        </w:rPr>
        <w:t xml:space="preserve"> </w:t>
      </w:r>
      <w:r w:rsidR="00A86645">
        <w:rPr>
          <w:b/>
          <w:u w:val="single"/>
        </w:rPr>
        <w:t>5</w:t>
      </w:r>
      <w:r w:rsidR="00881924">
        <w:rPr>
          <w:b/>
          <w:u w:val="single"/>
        </w:rPr>
        <w:t>000</w:t>
      </w:r>
      <w:r>
        <w:rPr>
          <w:b/>
          <w:u w:val="single"/>
        </w:rPr>
        <w:t xml:space="preserve"> рублей</w:t>
      </w:r>
      <w:r w:rsidR="00A86645">
        <w:rPr>
          <w:b/>
          <w:u w:val="single"/>
        </w:rPr>
        <w:t xml:space="preserve"> без учета НДС</w:t>
      </w:r>
      <w:r>
        <w:rPr>
          <w:b/>
          <w:u w:val="single"/>
        </w:rPr>
        <w:t>).</w:t>
      </w:r>
    </w:p>
    <w:p w:rsidR="003D4782" w:rsidRDefault="003D4782" w:rsidP="004754CE"/>
    <w:sectPr w:rsidR="003D4782" w:rsidSect="00314FA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CE"/>
    <w:rsid w:val="00007AC4"/>
    <w:rsid w:val="00013AE5"/>
    <w:rsid w:val="00065B2C"/>
    <w:rsid w:val="00076DA5"/>
    <w:rsid w:val="00080972"/>
    <w:rsid w:val="00090D65"/>
    <w:rsid w:val="000939C7"/>
    <w:rsid w:val="000A50C5"/>
    <w:rsid w:val="000B24E7"/>
    <w:rsid w:val="000F0A14"/>
    <w:rsid w:val="000F2C2F"/>
    <w:rsid w:val="001069FD"/>
    <w:rsid w:val="0011187E"/>
    <w:rsid w:val="00137B58"/>
    <w:rsid w:val="001429D3"/>
    <w:rsid w:val="00197439"/>
    <w:rsid w:val="001A1E9E"/>
    <w:rsid w:val="001B6FBF"/>
    <w:rsid w:val="001E636D"/>
    <w:rsid w:val="001F7A43"/>
    <w:rsid w:val="0020581D"/>
    <w:rsid w:val="002078F7"/>
    <w:rsid w:val="002101D2"/>
    <w:rsid w:val="00281F9B"/>
    <w:rsid w:val="002826DB"/>
    <w:rsid w:val="0029130F"/>
    <w:rsid w:val="00291F23"/>
    <w:rsid w:val="00295417"/>
    <w:rsid w:val="002A24C3"/>
    <w:rsid w:val="002D5AD2"/>
    <w:rsid w:val="0031124E"/>
    <w:rsid w:val="00314FA7"/>
    <w:rsid w:val="00327244"/>
    <w:rsid w:val="00331A48"/>
    <w:rsid w:val="003348D8"/>
    <w:rsid w:val="00334F16"/>
    <w:rsid w:val="00352518"/>
    <w:rsid w:val="00356961"/>
    <w:rsid w:val="003766C8"/>
    <w:rsid w:val="00384E80"/>
    <w:rsid w:val="003B7A8C"/>
    <w:rsid w:val="003C2D56"/>
    <w:rsid w:val="003D4782"/>
    <w:rsid w:val="003D7808"/>
    <w:rsid w:val="0040198A"/>
    <w:rsid w:val="004355A9"/>
    <w:rsid w:val="00437CE5"/>
    <w:rsid w:val="00451087"/>
    <w:rsid w:val="00461334"/>
    <w:rsid w:val="004619D0"/>
    <w:rsid w:val="00464E91"/>
    <w:rsid w:val="004754CE"/>
    <w:rsid w:val="004C7B42"/>
    <w:rsid w:val="004E5851"/>
    <w:rsid w:val="004F2D47"/>
    <w:rsid w:val="00517DF3"/>
    <w:rsid w:val="0054749A"/>
    <w:rsid w:val="00556338"/>
    <w:rsid w:val="00570BE7"/>
    <w:rsid w:val="00590294"/>
    <w:rsid w:val="005B4FAA"/>
    <w:rsid w:val="005C02C4"/>
    <w:rsid w:val="006072B5"/>
    <w:rsid w:val="006431CD"/>
    <w:rsid w:val="0064789D"/>
    <w:rsid w:val="006669E9"/>
    <w:rsid w:val="0067246E"/>
    <w:rsid w:val="00673A98"/>
    <w:rsid w:val="00677CB1"/>
    <w:rsid w:val="00687942"/>
    <w:rsid w:val="0069216A"/>
    <w:rsid w:val="006A0BF4"/>
    <w:rsid w:val="006A34B6"/>
    <w:rsid w:val="006C4B20"/>
    <w:rsid w:val="006F2063"/>
    <w:rsid w:val="00717838"/>
    <w:rsid w:val="0073007F"/>
    <w:rsid w:val="00743ADB"/>
    <w:rsid w:val="00744649"/>
    <w:rsid w:val="007618AD"/>
    <w:rsid w:val="00781E36"/>
    <w:rsid w:val="007B325F"/>
    <w:rsid w:val="007B65AF"/>
    <w:rsid w:val="007C5C2B"/>
    <w:rsid w:val="007F31F7"/>
    <w:rsid w:val="008176AB"/>
    <w:rsid w:val="008337DB"/>
    <w:rsid w:val="00856C94"/>
    <w:rsid w:val="00867E63"/>
    <w:rsid w:val="00871D0B"/>
    <w:rsid w:val="008738D0"/>
    <w:rsid w:val="00881813"/>
    <w:rsid w:val="00881924"/>
    <w:rsid w:val="008B211A"/>
    <w:rsid w:val="008F4052"/>
    <w:rsid w:val="00901266"/>
    <w:rsid w:val="00916E72"/>
    <w:rsid w:val="00917EF9"/>
    <w:rsid w:val="009274C6"/>
    <w:rsid w:val="00936581"/>
    <w:rsid w:val="00967A91"/>
    <w:rsid w:val="009744B8"/>
    <w:rsid w:val="00981278"/>
    <w:rsid w:val="009A5F15"/>
    <w:rsid w:val="009B547F"/>
    <w:rsid w:val="009D408A"/>
    <w:rsid w:val="009F1AF4"/>
    <w:rsid w:val="00A006CD"/>
    <w:rsid w:val="00A23D44"/>
    <w:rsid w:val="00A47299"/>
    <w:rsid w:val="00A60206"/>
    <w:rsid w:val="00A86645"/>
    <w:rsid w:val="00A94D02"/>
    <w:rsid w:val="00B130C1"/>
    <w:rsid w:val="00B17423"/>
    <w:rsid w:val="00B438E1"/>
    <w:rsid w:val="00B72E6B"/>
    <w:rsid w:val="00BB05EE"/>
    <w:rsid w:val="00C064EE"/>
    <w:rsid w:val="00C258AD"/>
    <w:rsid w:val="00C3287E"/>
    <w:rsid w:val="00C33F20"/>
    <w:rsid w:val="00C426D1"/>
    <w:rsid w:val="00C820E5"/>
    <w:rsid w:val="00C976A9"/>
    <w:rsid w:val="00CA3DAF"/>
    <w:rsid w:val="00CD5F0B"/>
    <w:rsid w:val="00CF32E8"/>
    <w:rsid w:val="00D11684"/>
    <w:rsid w:val="00D24C9E"/>
    <w:rsid w:val="00D407E4"/>
    <w:rsid w:val="00D61CDE"/>
    <w:rsid w:val="00D9399B"/>
    <w:rsid w:val="00DE150C"/>
    <w:rsid w:val="00E01818"/>
    <w:rsid w:val="00E120AE"/>
    <w:rsid w:val="00E50683"/>
    <w:rsid w:val="00E56082"/>
    <w:rsid w:val="00E83DD2"/>
    <w:rsid w:val="00E87D8A"/>
    <w:rsid w:val="00ED7646"/>
    <w:rsid w:val="00EF4029"/>
    <w:rsid w:val="00EF4CD3"/>
    <w:rsid w:val="00F3179C"/>
    <w:rsid w:val="00F3326C"/>
    <w:rsid w:val="00F613C7"/>
    <w:rsid w:val="00F63103"/>
    <w:rsid w:val="00F659BA"/>
    <w:rsid w:val="00FD50DA"/>
    <w:rsid w:val="00FE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F69FC-6D01-4507-96F1-2EAC6DCA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D4782"/>
    <w:rPr>
      <w:color w:val="0000FF" w:themeColor="hyperlink"/>
      <w:u w:val="single"/>
    </w:rPr>
  </w:style>
  <w:style w:type="character" w:customStyle="1" w:styleId="9pt">
    <w:name w:val="Основной текст + 9 pt"/>
    <w:aliases w:val="Интервал 0 pt,Основной текст + 12,5 pt,Полужирный"/>
    <w:rsid w:val="006431C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065B2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B2C"/>
  </w:style>
  <w:style w:type="paragraph" w:styleId="3">
    <w:name w:val="Body Text Indent 3"/>
    <w:basedOn w:val="a"/>
    <w:link w:val="30"/>
    <w:uiPriority w:val="99"/>
    <w:semiHidden/>
    <w:unhideWhenUsed/>
    <w:rsid w:val="00065B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65B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676/7705ea248eb2ec0cf267513902ed8f43cc104c9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676/7705ea248eb2ec0cf267513902ed8f43cc104c97/" TargetMode="External"/><Relationship Id="rId12" Type="http://schemas.openxmlformats.org/officeDocument/2006/relationships/hyperlink" Target="http://sale.zakaz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89676/7705ea248eb2ec0cf267513902ed8f43cc104c97/" TargetMode="External"/><Relationship Id="rId11" Type="http://schemas.openxmlformats.org/officeDocument/2006/relationships/hyperlink" Target="http://sale.zakazrf.ru/" TargetMode="External"/><Relationship Id="rId5" Type="http://schemas.openxmlformats.org/officeDocument/2006/relationships/hyperlink" Target="http://sale.zakazrf.ru/" TargetMode="External"/><Relationship Id="rId10" Type="http://schemas.openxmlformats.org/officeDocument/2006/relationships/hyperlink" Target="http://sale.zakaz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le.zakazr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6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Минзем</cp:lastModifiedBy>
  <cp:revision>57</cp:revision>
  <cp:lastPrinted>2022-12-08T08:27:00Z</cp:lastPrinted>
  <dcterms:created xsi:type="dcterms:W3CDTF">2024-05-15T04:52:00Z</dcterms:created>
  <dcterms:modified xsi:type="dcterms:W3CDTF">2024-05-20T11:04:00Z</dcterms:modified>
</cp:coreProperties>
</file>