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78" w:rsidRDefault="00B03A78">
      <w:pPr>
        <w:pStyle w:val="ConsPlusTitlePage"/>
      </w:pPr>
      <w:r>
        <w:br/>
      </w:r>
    </w:p>
    <w:p w:rsidR="00B03A78" w:rsidRDefault="00B03A78">
      <w:pPr>
        <w:pStyle w:val="ConsPlusNormal"/>
        <w:jc w:val="both"/>
      </w:pPr>
    </w:p>
    <w:p w:rsidR="00B03A78" w:rsidRDefault="00B03A78">
      <w:pPr>
        <w:pStyle w:val="ConsPlusTitle"/>
        <w:jc w:val="center"/>
      </w:pPr>
      <w:r>
        <w:t>ПРАВИТЕЛЬСТВО РЕСПУБЛИКИ ТЫВА</w:t>
      </w:r>
    </w:p>
    <w:p w:rsidR="00B03A78" w:rsidRDefault="00B03A78">
      <w:pPr>
        <w:pStyle w:val="ConsPlusTitle"/>
        <w:jc w:val="center"/>
      </w:pPr>
    </w:p>
    <w:p w:rsidR="00B03A78" w:rsidRDefault="00B03A78">
      <w:pPr>
        <w:pStyle w:val="ConsPlusTitle"/>
        <w:jc w:val="center"/>
      </w:pPr>
      <w:r>
        <w:t>ПОСТАНОВЛЕНИЕ</w:t>
      </w:r>
    </w:p>
    <w:p w:rsidR="00B03A78" w:rsidRDefault="00B03A78">
      <w:pPr>
        <w:pStyle w:val="ConsPlusTitle"/>
        <w:jc w:val="center"/>
      </w:pPr>
      <w:r>
        <w:t>от 21 мая 2014 г. N 207</w:t>
      </w:r>
    </w:p>
    <w:p w:rsidR="00B03A78" w:rsidRDefault="00B03A78">
      <w:pPr>
        <w:pStyle w:val="ConsPlusTitle"/>
        <w:jc w:val="center"/>
      </w:pPr>
    </w:p>
    <w:p w:rsidR="00B03A78" w:rsidRDefault="00B03A78">
      <w:pPr>
        <w:pStyle w:val="ConsPlusTitle"/>
        <w:jc w:val="center"/>
      </w:pPr>
      <w:r>
        <w:t xml:space="preserve">О ВНЕСЕНИИ ИЗМЕНЕНИЙ В </w:t>
      </w:r>
      <w:proofErr w:type="gramStart"/>
      <w:r>
        <w:t>ГОСУДАРСТВЕННУЮ</w:t>
      </w:r>
      <w:proofErr w:type="gramEnd"/>
    </w:p>
    <w:p w:rsidR="00B03A78" w:rsidRDefault="00B03A78">
      <w:pPr>
        <w:pStyle w:val="ConsPlusTitle"/>
        <w:jc w:val="center"/>
      </w:pPr>
      <w:r>
        <w:t>ПРОГРАММУ РЕСПУБЛИКИ ТЫВА</w:t>
      </w:r>
    </w:p>
    <w:p w:rsidR="00B03A78" w:rsidRDefault="00B03A78">
      <w:pPr>
        <w:pStyle w:val="ConsPlusTitle"/>
        <w:jc w:val="center"/>
      </w:pPr>
      <w:r>
        <w:t>"РАЗВИТИЕ ЗЕМЕЛЬНО-ИМУЩЕСТВЕННЫХ ОТНОШЕНИЙ</w:t>
      </w:r>
    </w:p>
    <w:p w:rsidR="00B03A78" w:rsidRDefault="00B03A78">
      <w:pPr>
        <w:pStyle w:val="ConsPlusTitle"/>
        <w:jc w:val="center"/>
      </w:pPr>
      <w:r>
        <w:t>НА ТЕРРИТОРИИ РЕСПУБЛИКИ ТЫВА</w:t>
      </w:r>
    </w:p>
    <w:p w:rsidR="00B03A78" w:rsidRDefault="00B03A78">
      <w:pPr>
        <w:pStyle w:val="ConsPlusTitle"/>
        <w:jc w:val="center"/>
      </w:pPr>
      <w:r>
        <w:t>НА 2014 - 2016 ГОДЫ"</w:t>
      </w:r>
    </w:p>
    <w:p w:rsidR="00B03A78" w:rsidRDefault="00B03A78">
      <w:pPr>
        <w:pStyle w:val="ConsPlusNormal"/>
        <w:jc w:val="center"/>
      </w:pPr>
    </w:p>
    <w:p w:rsidR="00B03A78" w:rsidRDefault="00B03A78">
      <w:pPr>
        <w:pStyle w:val="ConsPlusNormal"/>
        <w:ind w:firstLine="540"/>
        <w:jc w:val="both"/>
      </w:pPr>
      <w:r>
        <w:t>Правительство Республики Тыва постановляет:</w:t>
      </w:r>
    </w:p>
    <w:p w:rsidR="00B03A78" w:rsidRDefault="00B03A78">
      <w:pPr>
        <w:pStyle w:val="ConsPlusNormal"/>
        <w:ind w:firstLine="540"/>
        <w:jc w:val="both"/>
      </w:pPr>
      <w:r>
        <w:t xml:space="preserve">1. Внести в государственную </w:t>
      </w:r>
      <w:r w:rsidRPr="00B03A78">
        <w:t>программу</w:t>
      </w:r>
      <w:r>
        <w:t xml:space="preserve"> Республики Тыва "Развитие земельно-имущественных отношений на территории Республики Тыва на 2014 - 2016 годы" (далее - Программа), утвержденную постановлением Правительства Республики Тыва от 14 ноября 2013 г. N 670, следующие изменения:</w:t>
      </w:r>
    </w:p>
    <w:p w:rsidR="00B03A78" w:rsidRDefault="00B03A78">
      <w:pPr>
        <w:pStyle w:val="ConsPlusNormal"/>
        <w:ind w:firstLine="540"/>
        <w:jc w:val="both"/>
      </w:pPr>
      <w:r>
        <w:t xml:space="preserve">1) в </w:t>
      </w:r>
      <w:r w:rsidRPr="00B03A78">
        <w:t>паспорте</w:t>
      </w:r>
      <w:r>
        <w:t xml:space="preserve"> Программы:</w:t>
      </w:r>
    </w:p>
    <w:p w:rsidR="00B03A78" w:rsidRDefault="00B03A78">
      <w:pPr>
        <w:pStyle w:val="ConsPlusNormal"/>
        <w:ind w:firstLine="540"/>
        <w:jc w:val="both"/>
      </w:pPr>
      <w:r>
        <w:t xml:space="preserve">а) </w:t>
      </w:r>
      <w:r w:rsidRPr="00B03A78">
        <w:t>позицию</w:t>
      </w:r>
      <w:r>
        <w:t xml:space="preserve"> "Целевые индикаторы и показатели Программы" изложить в следующей редакции:</w:t>
      </w:r>
    </w:p>
    <w:p w:rsidR="00B03A78" w:rsidRDefault="00B03A78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40"/>
        <w:gridCol w:w="6240"/>
      </w:tblGrid>
      <w:tr w:rsidR="00B03A78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03A78" w:rsidRDefault="00B03A78">
            <w:pPr>
              <w:pStyle w:val="ConsPlusNormal"/>
            </w:pPr>
            <w:r>
              <w:t>"Важнейшие целевые индикаторы и показатели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03A78" w:rsidRDefault="00B03A78">
            <w:pPr>
              <w:pStyle w:val="ConsPlusNormal"/>
            </w:pPr>
            <w:r>
              <w:t>-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B03A78" w:rsidRDefault="00B03A78">
            <w:pPr>
              <w:pStyle w:val="ConsPlusNormal"/>
            </w:pPr>
            <w:r>
              <w:t>совокупные поступления в консолидированный бюджет республики от земельного налога, доходов от аренды и продажи земельных участков (базовое значение индикатора в 2012 году - 172,2 млн. рублей) в 2014 году составят 204,8 млн. рублей;</w:t>
            </w:r>
          </w:p>
          <w:p w:rsidR="00B03A78" w:rsidRDefault="00B03A78">
            <w:pPr>
              <w:pStyle w:val="ConsPlusNormal"/>
            </w:pPr>
            <w:r>
              <w:t>доля муниципальных образований, по которым описаны границы и данные внесены в государственный кадастр недвижимости, в 2016 году составит 52,63 процента;</w:t>
            </w:r>
          </w:p>
          <w:p w:rsidR="00B03A78" w:rsidRDefault="00B03A78">
            <w:pPr>
              <w:pStyle w:val="ConsPlusNormal"/>
            </w:pPr>
            <w:r>
              <w:t>количество земельных участков, прошедших актуализацию государственной кадастровой оценки земель, в 2014 году составит 8993 единицы";</w:t>
            </w:r>
          </w:p>
        </w:tc>
      </w:tr>
    </w:tbl>
    <w:p w:rsidR="00B03A78" w:rsidRDefault="00B03A78">
      <w:pPr>
        <w:sectPr w:rsidR="00B03A78" w:rsidSect="00880B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3A78" w:rsidRPr="00B03A78" w:rsidRDefault="00B03A78">
      <w:pPr>
        <w:pStyle w:val="ConsPlusNormal"/>
        <w:ind w:firstLine="540"/>
        <w:jc w:val="both"/>
      </w:pPr>
    </w:p>
    <w:p w:rsidR="00B03A78" w:rsidRPr="00B03A78" w:rsidRDefault="00B03A78">
      <w:pPr>
        <w:pStyle w:val="ConsPlusNormal"/>
        <w:ind w:firstLine="540"/>
        <w:jc w:val="both"/>
      </w:pPr>
      <w:r w:rsidRPr="00B03A78">
        <w:t>б) в позиции "Объемы бюджетных ассигнований Программы" цифры "37,0" заменить цифрами "10,0", цифры "2,0" заменить цифрами "6,0", цифры "21,0" заменить цифрами "1,95", цифры "14,0" заменить цифрами "2,05";</w:t>
      </w:r>
    </w:p>
    <w:p w:rsidR="00B03A78" w:rsidRPr="00B03A78" w:rsidRDefault="00B03A78">
      <w:pPr>
        <w:pStyle w:val="ConsPlusNormal"/>
        <w:ind w:firstLine="540"/>
        <w:jc w:val="both"/>
      </w:pPr>
      <w:r w:rsidRPr="00B03A78">
        <w:t>в) в позиции "Ожидаемые конечные результаты реализации Программы и показатели социальной и бюджетной эффективности" цифры "1,2" заменить циф</w:t>
      </w:r>
      <w:bookmarkStart w:id="0" w:name="_GoBack"/>
      <w:bookmarkEnd w:id="0"/>
      <w:r w:rsidRPr="00B03A78">
        <w:t>рами "1,87", цифры "100" заменить цифрами "52,63";</w:t>
      </w:r>
    </w:p>
    <w:p w:rsidR="00B03A78" w:rsidRPr="00B03A78" w:rsidRDefault="00B03A78">
      <w:pPr>
        <w:pStyle w:val="ConsPlusNormal"/>
        <w:ind w:firstLine="540"/>
        <w:jc w:val="both"/>
      </w:pPr>
      <w:r w:rsidRPr="00B03A78">
        <w:t>2) в разделе IV Программы:</w:t>
      </w:r>
    </w:p>
    <w:p w:rsidR="00B03A78" w:rsidRPr="00B03A78" w:rsidRDefault="00B03A78">
      <w:pPr>
        <w:pStyle w:val="ConsPlusNormal"/>
        <w:ind w:firstLine="540"/>
        <w:jc w:val="both"/>
      </w:pPr>
      <w:r w:rsidRPr="00B03A78">
        <w:t>а) в абзаце втором цифры "37,0" заменить цифрами "10,0", цифры "2,0" заменить цифрами "6,0", цифры "21,0" заменить цифрами "1,95", цифры "14,0" заменить цифрами "2,05";</w:t>
      </w:r>
    </w:p>
    <w:p w:rsidR="00B03A78" w:rsidRPr="00B03A78" w:rsidRDefault="00B03A78">
      <w:pPr>
        <w:pStyle w:val="ConsPlusNormal"/>
        <w:ind w:firstLine="540"/>
        <w:jc w:val="both"/>
      </w:pPr>
      <w:r w:rsidRPr="00B03A78">
        <w:t>б) в абзаце третьем цифры "9,0" заменить цифрами "1,95";</w:t>
      </w:r>
    </w:p>
    <w:p w:rsidR="00B03A78" w:rsidRPr="00B03A78" w:rsidRDefault="00B03A78">
      <w:pPr>
        <w:pStyle w:val="ConsPlusNormal"/>
        <w:ind w:firstLine="540"/>
        <w:jc w:val="both"/>
      </w:pPr>
      <w:r w:rsidRPr="00B03A78">
        <w:t>в) в абзаце четвертом цифры "10,0" заменить цифрами "1,05";</w:t>
      </w:r>
    </w:p>
    <w:p w:rsidR="00B03A78" w:rsidRPr="00B03A78" w:rsidRDefault="00B03A78">
      <w:pPr>
        <w:pStyle w:val="ConsPlusNormal"/>
        <w:ind w:firstLine="540"/>
        <w:jc w:val="both"/>
      </w:pPr>
      <w:r w:rsidRPr="00B03A78">
        <w:t>г) в абзаце пятом цифры "6,0" заменить цифрами "1,0";</w:t>
      </w:r>
    </w:p>
    <w:p w:rsidR="00B03A78" w:rsidRPr="00B03A78" w:rsidRDefault="00B03A78">
      <w:pPr>
        <w:pStyle w:val="ConsPlusNormal"/>
        <w:ind w:firstLine="540"/>
        <w:jc w:val="both"/>
      </w:pPr>
      <w:r w:rsidRPr="00B03A78">
        <w:t>д) в абзаце шестом цифры "7,0" заменить цифрами "6,0";</w:t>
      </w:r>
    </w:p>
    <w:p w:rsidR="00B03A78" w:rsidRPr="00B03A78" w:rsidRDefault="00B03A78">
      <w:pPr>
        <w:pStyle w:val="ConsPlusNormal"/>
        <w:ind w:firstLine="540"/>
        <w:jc w:val="both"/>
      </w:pPr>
      <w:r w:rsidRPr="00B03A78">
        <w:t>е) абзац седьмой признать утратившим силу;</w:t>
      </w:r>
    </w:p>
    <w:p w:rsidR="00B03A78" w:rsidRPr="00B03A78" w:rsidRDefault="00B03A78">
      <w:pPr>
        <w:pStyle w:val="ConsPlusNormal"/>
        <w:ind w:firstLine="540"/>
        <w:jc w:val="both"/>
      </w:pPr>
      <w:r w:rsidRPr="00B03A78">
        <w:t>3) приложение N 1 к Программе изложить в следующей редакции:</w:t>
      </w:r>
    </w:p>
    <w:p w:rsidR="00B03A78" w:rsidRDefault="00B03A78">
      <w:pPr>
        <w:pStyle w:val="ConsPlusNormal"/>
        <w:ind w:firstLine="540"/>
        <w:jc w:val="both"/>
      </w:pPr>
    </w:p>
    <w:p w:rsidR="00B03A78" w:rsidRDefault="00B03A78">
      <w:pPr>
        <w:pStyle w:val="ConsPlusNormal"/>
        <w:jc w:val="right"/>
      </w:pPr>
    </w:p>
    <w:p w:rsidR="00B03A78" w:rsidRDefault="00B03A78">
      <w:pPr>
        <w:pStyle w:val="ConsPlusNormal"/>
        <w:jc w:val="right"/>
      </w:pPr>
    </w:p>
    <w:p w:rsidR="00B03A78" w:rsidRDefault="00B03A78">
      <w:pPr>
        <w:pStyle w:val="ConsPlusNormal"/>
        <w:jc w:val="right"/>
      </w:pPr>
    </w:p>
    <w:p w:rsidR="00B03A78" w:rsidRDefault="00B03A78">
      <w:pPr>
        <w:pStyle w:val="ConsPlusNormal"/>
        <w:jc w:val="right"/>
      </w:pPr>
    </w:p>
    <w:p w:rsidR="00B03A78" w:rsidRDefault="00B03A78">
      <w:pPr>
        <w:pStyle w:val="ConsPlusNormal"/>
        <w:jc w:val="right"/>
      </w:pPr>
    </w:p>
    <w:p w:rsidR="00B03A78" w:rsidRDefault="00B03A78">
      <w:pPr>
        <w:pStyle w:val="ConsPlusNormal"/>
        <w:jc w:val="right"/>
      </w:pPr>
    </w:p>
    <w:p w:rsidR="00B03A78" w:rsidRDefault="00B03A78">
      <w:pPr>
        <w:pStyle w:val="ConsPlusNormal"/>
        <w:jc w:val="right"/>
      </w:pPr>
    </w:p>
    <w:p w:rsidR="00B03A78" w:rsidRDefault="00B03A78">
      <w:pPr>
        <w:pStyle w:val="ConsPlusNormal"/>
        <w:jc w:val="right"/>
      </w:pPr>
    </w:p>
    <w:p w:rsidR="00B03A78" w:rsidRDefault="00B03A78">
      <w:pPr>
        <w:pStyle w:val="ConsPlusNormal"/>
        <w:jc w:val="right"/>
      </w:pPr>
    </w:p>
    <w:p w:rsidR="00B03A78" w:rsidRDefault="00B03A78">
      <w:pPr>
        <w:pStyle w:val="ConsPlusNormal"/>
        <w:jc w:val="right"/>
      </w:pPr>
    </w:p>
    <w:p w:rsidR="00B03A78" w:rsidRDefault="00B03A78">
      <w:pPr>
        <w:pStyle w:val="ConsPlusNormal"/>
        <w:jc w:val="right"/>
      </w:pPr>
    </w:p>
    <w:p w:rsidR="00B03A78" w:rsidRDefault="00B03A78">
      <w:pPr>
        <w:pStyle w:val="ConsPlusNormal"/>
        <w:jc w:val="right"/>
      </w:pPr>
    </w:p>
    <w:p w:rsidR="00B03A78" w:rsidRDefault="00B03A78">
      <w:pPr>
        <w:pStyle w:val="ConsPlusNormal"/>
        <w:jc w:val="right"/>
      </w:pPr>
    </w:p>
    <w:p w:rsidR="00B03A78" w:rsidRDefault="00B03A78">
      <w:pPr>
        <w:pStyle w:val="ConsPlusNormal"/>
        <w:jc w:val="right"/>
      </w:pPr>
    </w:p>
    <w:p w:rsidR="00B03A78" w:rsidRDefault="00B03A78">
      <w:pPr>
        <w:pStyle w:val="ConsPlusNormal"/>
        <w:jc w:val="right"/>
      </w:pPr>
      <w:r>
        <w:lastRenderedPageBreak/>
        <w:t>"Приложение N 1</w:t>
      </w:r>
    </w:p>
    <w:p w:rsidR="00B03A78" w:rsidRDefault="00B03A78">
      <w:pPr>
        <w:pStyle w:val="ConsPlusNormal"/>
        <w:jc w:val="right"/>
      </w:pPr>
      <w:r>
        <w:t>к государственной программе Республики</w:t>
      </w:r>
    </w:p>
    <w:p w:rsidR="00B03A78" w:rsidRDefault="00B03A78">
      <w:pPr>
        <w:pStyle w:val="ConsPlusNormal"/>
        <w:jc w:val="right"/>
      </w:pPr>
      <w:r>
        <w:t xml:space="preserve">Тыва "Развитие </w:t>
      </w:r>
      <w:proofErr w:type="gramStart"/>
      <w:r>
        <w:t>земельно-имущественных</w:t>
      </w:r>
      <w:proofErr w:type="gramEnd"/>
    </w:p>
    <w:p w:rsidR="00B03A78" w:rsidRDefault="00B03A78">
      <w:pPr>
        <w:pStyle w:val="ConsPlusNormal"/>
        <w:jc w:val="right"/>
      </w:pPr>
      <w:r>
        <w:t>отношений на территории Республики</w:t>
      </w:r>
    </w:p>
    <w:p w:rsidR="00B03A78" w:rsidRDefault="00B03A78">
      <w:pPr>
        <w:pStyle w:val="ConsPlusNormal"/>
        <w:jc w:val="right"/>
      </w:pPr>
      <w:r>
        <w:t>Тыва на 2014 - 2016 годы"</w:t>
      </w:r>
    </w:p>
    <w:p w:rsidR="00B03A78" w:rsidRDefault="00B03A78">
      <w:pPr>
        <w:pStyle w:val="ConsPlusNormal"/>
        <w:jc w:val="center"/>
      </w:pPr>
    </w:p>
    <w:p w:rsidR="00B03A78" w:rsidRDefault="00B03A78">
      <w:pPr>
        <w:pStyle w:val="ConsPlusTitle"/>
        <w:jc w:val="center"/>
      </w:pPr>
      <w:r>
        <w:t>МЕРОПРИЯТИЯ</w:t>
      </w:r>
    </w:p>
    <w:p w:rsidR="00B03A78" w:rsidRDefault="00B03A78">
      <w:pPr>
        <w:pStyle w:val="ConsPlusTitle"/>
        <w:jc w:val="center"/>
      </w:pPr>
      <w:r>
        <w:t>государственной программы Республики Тыва</w:t>
      </w:r>
    </w:p>
    <w:p w:rsidR="00B03A78" w:rsidRDefault="00B03A78">
      <w:pPr>
        <w:pStyle w:val="ConsPlusTitle"/>
        <w:jc w:val="center"/>
      </w:pPr>
      <w:r>
        <w:t>"Развитие земельно-имущественных отношений</w:t>
      </w:r>
    </w:p>
    <w:p w:rsidR="00B03A78" w:rsidRDefault="00B03A78">
      <w:pPr>
        <w:pStyle w:val="ConsPlusTitle"/>
        <w:jc w:val="center"/>
      </w:pPr>
      <w:r>
        <w:t>на территории Республики Тыва</w:t>
      </w:r>
    </w:p>
    <w:p w:rsidR="00B03A78" w:rsidRDefault="00B03A78">
      <w:pPr>
        <w:pStyle w:val="ConsPlusTitle"/>
        <w:jc w:val="center"/>
      </w:pPr>
      <w:r>
        <w:t>на 2014 - 2016 годы"</w:t>
      </w:r>
    </w:p>
    <w:p w:rsidR="00B03A78" w:rsidRDefault="00B03A78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1800"/>
        <w:gridCol w:w="2400"/>
        <w:gridCol w:w="1200"/>
        <w:gridCol w:w="1080"/>
        <w:gridCol w:w="1080"/>
        <w:gridCol w:w="1080"/>
      </w:tblGrid>
      <w:tr w:rsidR="00B03A78">
        <w:tc>
          <w:tcPr>
            <w:tcW w:w="2460" w:type="dxa"/>
            <w:vMerge w:val="restart"/>
            <w:vAlign w:val="center"/>
          </w:tcPr>
          <w:p w:rsidR="00B03A78" w:rsidRDefault="00B03A7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800" w:type="dxa"/>
            <w:vMerge w:val="restart"/>
            <w:vAlign w:val="center"/>
          </w:tcPr>
          <w:p w:rsidR="00B03A78" w:rsidRDefault="00B03A78">
            <w:pPr>
              <w:pStyle w:val="ConsPlusNormal"/>
              <w:jc w:val="center"/>
            </w:pPr>
            <w:r>
              <w:t>Сроки исполнения</w:t>
            </w:r>
          </w:p>
        </w:tc>
        <w:tc>
          <w:tcPr>
            <w:tcW w:w="2400" w:type="dxa"/>
            <w:vMerge w:val="restart"/>
            <w:vAlign w:val="center"/>
          </w:tcPr>
          <w:p w:rsidR="00B03A78" w:rsidRDefault="00B03A78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440" w:type="dxa"/>
            <w:gridSpan w:val="4"/>
            <w:vAlign w:val="center"/>
          </w:tcPr>
          <w:p w:rsidR="00B03A78" w:rsidRDefault="00B03A78">
            <w:pPr>
              <w:pStyle w:val="ConsPlusNormal"/>
              <w:jc w:val="center"/>
            </w:pPr>
            <w:r>
              <w:t>Объем финансирования</w:t>
            </w:r>
          </w:p>
          <w:p w:rsidR="00B03A78" w:rsidRDefault="00B03A78">
            <w:pPr>
              <w:pStyle w:val="ConsPlusNormal"/>
              <w:jc w:val="center"/>
            </w:pPr>
            <w:r>
              <w:t>(млн. рублей)</w:t>
            </w:r>
          </w:p>
        </w:tc>
      </w:tr>
      <w:tr w:rsidR="00B03A78">
        <w:tc>
          <w:tcPr>
            <w:tcW w:w="2460" w:type="dxa"/>
            <w:vMerge/>
          </w:tcPr>
          <w:p w:rsidR="00B03A78" w:rsidRDefault="00B03A78"/>
        </w:tc>
        <w:tc>
          <w:tcPr>
            <w:tcW w:w="1800" w:type="dxa"/>
            <w:vMerge/>
          </w:tcPr>
          <w:p w:rsidR="00B03A78" w:rsidRDefault="00B03A78"/>
        </w:tc>
        <w:tc>
          <w:tcPr>
            <w:tcW w:w="2400" w:type="dxa"/>
            <w:vMerge/>
          </w:tcPr>
          <w:p w:rsidR="00B03A78" w:rsidRDefault="00B03A78"/>
        </w:tc>
        <w:tc>
          <w:tcPr>
            <w:tcW w:w="1200" w:type="dxa"/>
            <w:vMerge w:val="restart"/>
            <w:vAlign w:val="center"/>
          </w:tcPr>
          <w:p w:rsidR="00B03A78" w:rsidRDefault="00B03A78">
            <w:pPr>
              <w:pStyle w:val="ConsPlusNormal"/>
              <w:jc w:val="center"/>
            </w:pPr>
            <w:r>
              <w:t>2014 - 2016 гг.</w:t>
            </w:r>
          </w:p>
        </w:tc>
        <w:tc>
          <w:tcPr>
            <w:tcW w:w="3240" w:type="dxa"/>
            <w:gridSpan w:val="3"/>
            <w:vAlign w:val="center"/>
          </w:tcPr>
          <w:p w:rsidR="00B03A78" w:rsidRDefault="00B03A78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03A78">
        <w:tc>
          <w:tcPr>
            <w:tcW w:w="2460" w:type="dxa"/>
            <w:vMerge/>
          </w:tcPr>
          <w:p w:rsidR="00B03A78" w:rsidRDefault="00B03A78"/>
        </w:tc>
        <w:tc>
          <w:tcPr>
            <w:tcW w:w="1800" w:type="dxa"/>
            <w:vMerge/>
          </w:tcPr>
          <w:p w:rsidR="00B03A78" w:rsidRDefault="00B03A78"/>
        </w:tc>
        <w:tc>
          <w:tcPr>
            <w:tcW w:w="2400" w:type="dxa"/>
            <w:vMerge/>
          </w:tcPr>
          <w:p w:rsidR="00B03A78" w:rsidRDefault="00B03A78"/>
        </w:tc>
        <w:tc>
          <w:tcPr>
            <w:tcW w:w="1200" w:type="dxa"/>
            <w:vMerge/>
          </w:tcPr>
          <w:p w:rsidR="00B03A78" w:rsidRDefault="00B03A78"/>
        </w:tc>
        <w:tc>
          <w:tcPr>
            <w:tcW w:w="1080" w:type="dxa"/>
            <w:vAlign w:val="center"/>
          </w:tcPr>
          <w:p w:rsidR="00B03A78" w:rsidRDefault="00B03A78">
            <w:pPr>
              <w:pStyle w:val="ConsPlusNormal"/>
              <w:jc w:val="center"/>
            </w:pPr>
            <w:r>
              <w:t>2014 г.</w:t>
            </w:r>
          </w:p>
        </w:tc>
        <w:tc>
          <w:tcPr>
            <w:tcW w:w="1080" w:type="dxa"/>
            <w:vAlign w:val="center"/>
          </w:tcPr>
          <w:p w:rsidR="00B03A78" w:rsidRDefault="00B03A78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080" w:type="dxa"/>
            <w:vAlign w:val="center"/>
          </w:tcPr>
          <w:p w:rsidR="00B03A78" w:rsidRDefault="00B03A78">
            <w:pPr>
              <w:pStyle w:val="ConsPlusNormal"/>
              <w:jc w:val="center"/>
            </w:pPr>
            <w:r>
              <w:t>2016 г.</w:t>
            </w:r>
          </w:p>
        </w:tc>
      </w:tr>
      <w:tr w:rsidR="00B03A78">
        <w:tc>
          <w:tcPr>
            <w:tcW w:w="11100" w:type="dxa"/>
            <w:gridSpan w:val="7"/>
          </w:tcPr>
          <w:p w:rsidR="00B03A78" w:rsidRDefault="00B03A78">
            <w:pPr>
              <w:pStyle w:val="ConsPlusNormal"/>
              <w:jc w:val="center"/>
            </w:pPr>
            <w:r>
              <w:t>1. Создание необходимых условий для эффективного использования и вовлечения в хозяйственный оборот земельных участков и иной недвижимости</w:t>
            </w:r>
          </w:p>
        </w:tc>
      </w:tr>
      <w:tr w:rsidR="00B03A78">
        <w:tc>
          <w:tcPr>
            <w:tcW w:w="2460" w:type="dxa"/>
            <w:vMerge w:val="restart"/>
          </w:tcPr>
          <w:p w:rsidR="00B03A78" w:rsidRDefault="00B03A78">
            <w:pPr>
              <w:pStyle w:val="ConsPlusNormal"/>
            </w:pPr>
            <w:r>
              <w:t>1. Создание и развитие опорной межевой сети</w:t>
            </w:r>
          </w:p>
        </w:tc>
        <w:tc>
          <w:tcPr>
            <w:tcW w:w="1800" w:type="dxa"/>
            <w:vMerge w:val="restart"/>
          </w:tcPr>
          <w:p w:rsidR="00B03A78" w:rsidRDefault="00B03A78">
            <w:pPr>
              <w:pStyle w:val="ConsPlusNormal"/>
              <w:jc w:val="center"/>
            </w:pPr>
            <w:r>
              <w:t>2014 -</w:t>
            </w:r>
          </w:p>
          <w:p w:rsidR="00B03A78" w:rsidRDefault="00B03A78">
            <w:pPr>
              <w:pStyle w:val="ConsPlusNormal"/>
              <w:jc w:val="center"/>
            </w:pPr>
            <w:r>
              <w:t>2015 гг.</w:t>
            </w:r>
          </w:p>
        </w:tc>
        <w:tc>
          <w:tcPr>
            <w:tcW w:w="2400" w:type="dxa"/>
          </w:tcPr>
          <w:p w:rsidR="00B03A78" w:rsidRDefault="00B03A78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1200" w:type="dxa"/>
          </w:tcPr>
          <w:p w:rsidR="00B03A78" w:rsidRDefault="00B03A78">
            <w:pPr>
              <w:pStyle w:val="ConsPlusNormal"/>
              <w:jc w:val="center"/>
            </w:pPr>
            <w:r>
              <w:t>1,95</w:t>
            </w: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  <w:r>
              <w:t>1,95</w:t>
            </w: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</w:p>
        </w:tc>
      </w:tr>
      <w:tr w:rsidR="00B03A78">
        <w:tc>
          <w:tcPr>
            <w:tcW w:w="2460" w:type="dxa"/>
            <w:vMerge/>
          </w:tcPr>
          <w:p w:rsidR="00B03A78" w:rsidRDefault="00B03A78"/>
        </w:tc>
        <w:tc>
          <w:tcPr>
            <w:tcW w:w="1800" w:type="dxa"/>
            <w:vMerge/>
          </w:tcPr>
          <w:p w:rsidR="00B03A78" w:rsidRDefault="00B03A78"/>
        </w:tc>
        <w:tc>
          <w:tcPr>
            <w:tcW w:w="2400" w:type="dxa"/>
          </w:tcPr>
          <w:p w:rsidR="00B03A78" w:rsidRDefault="00B03A78">
            <w:pPr>
              <w:pStyle w:val="ConsPlusNormal"/>
            </w:pPr>
            <w:r>
              <w:t>местный бюджет</w:t>
            </w:r>
          </w:p>
        </w:tc>
        <w:tc>
          <w:tcPr>
            <w:tcW w:w="1200" w:type="dxa"/>
          </w:tcPr>
          <w:p w:rsidR="00B03A78" w:rsidRDefault="00B03A78">
            <w:pPr>
              <w:pStyle w:val="ConsPlusNormal"/>
            </w:pPr>
          </w:p>
        </w:tc>
        <w:tc>
          <w:tcPr>
            <w:tcW w:w="1080" w:type="dxa"/>
          </w:tcPr>
          <w:p w:rsidR="00B03A78" w:rsidRDefault="00B03A78">
            <w:pPr>
              <w:pStyle w:val="ConsPlusNormal"/>
            </w:pPr>
          </w:p>
        </w:tc>
        <w:tc>
          <w:tcPr>
            <w:tcW w:w="1080" w:type="dxa"/>
          </w:tcPr>
          <w:p w:rsidR="00B03A78" w:rsidRDefault="00B03A78">
            <w:pPr>
              <w:pStyle w:val="ConsPlusNormal"/>
            </w:pPr>
          </w:p>
        </w:tc>
        <w:tc>
          <w:tcPr>
            <w:tcW w:w="1080" w:type="dxa"/>
          </w:tcPr>
          <w:p w:rsidR="00B03A78" w:rsidRDefault="00B03A78">
            <w:pPr>
              <w:pStyle w:val="ConsPlusNormal"/>
            </w:pPr>
          </w:p>
        </w:tc>
      </w:tr>
      <w:tr w:rsidR="00B03A78">
        <w:tc>
          <w:tcPr>
            <w:tcW w:w="2460" w:type="dxa"/>
            <w:vMerge w:val="restart"/>
          </w:tcPr>
          <w:p w:rsidR="00B03A78" w:rsidRDefault="00B03A78">
            <w:pPr>
              <w:pStyle w:val="ConsPlusNormal"/>
            </w:pPr>
            <w:r>
              <w:t xml:space="preserve">2. Описание границ </w:t>
            </w:r>
            <w:r>
              <w:lastRenderedPageBreak/>
              <w:t>муниципальных районов, городских округов Республики Тыва</w:t>
            </w:r>
          </w:p>
        </w:tc>
        <w:tc>
          <w:tcPr>
            <w:tcW w:w="1800" w:type="dxa"/>
            <w:vMerge w:val="restart"/>
          </w:tcPr>
          <w:p w:rsidR="00B03A78" w:rsidRDefault="00B03A78">
            <w:pPr>
              <w:pStyle w:val="ConsPlusNormal"/>
              <w:jc w:val="center"/>
            </w:pPr>
            <w:r>
              <w:lastRenderedPageBreak/>
              <w:t>2014 -</w:t>
            </w:r>
          </w:p>
          <w:p w:rsidR="00B03A78" w:rsidRDefault="00B03A78">
            <w:pPr>
              <w:pStyle w:val="ConsPlusNormal"/>
              <w:jc w:val="center"/>
            </w:pPr>
            <w:r>
              <w:t>2015 гг.</w:t>
            </w:r>
          </w:p>
        </w:tc>
        <w:tc>
          <w:tcPr>
            <w:tcW w:w="2400" w:type="dxa"/>
          </w:tcPr>
          <w:p w:rsidR="00B03A78" w:rsidRDefault="00B03A78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1200" w:type="dxa"/>
          </w:tcPr>
          <w:p w:rsidR="00B03A78" w:rsidRDefault="00B03A78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  <w:r>
              <w:t>1,05</w:t>
            </w:r>
          </w:p>
        </w:tc>
      </w:tr>
      <w:tr w:rsidR="00B03A78">
        <w:tc>
          <w:tcPr>
            <w:tcW w:w="2460" w:type="dxa"/>
            <w:vMerge/>
          </w:tcPr>
          <w:p w:rsidR="00B03A78" w:rsidRDefault="00B03A78"/>
        </w:tc>
        <w:tc>
          <w:tcPr>
            <w:tcW w:w="1800" w:type="dxa"/>
            <w:vMerge/>
          </w:tcPr>
          <w:p w:rsidR="00B03A78" w:rsidRDefault="00B03A78"/>
        </w:tc>
        <w:tc>
          <w:tcPr>
            <w:tcW w:w="2400" w:type="dxa"/>
          </w:tcPr>
          <w:p w:rsidR="00B03A78" w:rsidRDefault="00B03A78">
            <w:pPr>
              <w:pStyle w:val="ConsPlusNormal"/>
            </w:pPr>
            <w:r>
              <w:t>местный бюджет</w:t>
            </w:r>
          </w:p>
        </w:tc>
        <w:tc>
          <w:tcPr>
            <w:tcW w:w="1200" w:type="dxa"/>
          </w:tcPr>
          <w:p w:rsidR="00B03A78" w:rsidRDefault="00B03A7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</w:p>
        </w:tc>
      </w:tr>
      <w:tr w:rsidR="00B03A78">
        <w:tc>
          <w:tcPr>
            <w:tcW w:w="2460" w:type="dxa"/>
          </w:tcPr>
          <w:p w:rsidR="00B03A78" w:rsidRDefault="00B03A78">
            <w:pPr>
              <w:pStyle w:val="ConsPlusNormal"/>
            </w:pPr>
            <w:r>
              <w:lastRenderedPageBreak/>
              <w:t>3. Описание границ субъекта Российской Федерации - Республики Тыва</w:t>
            </w:r>
          </w:p>
        </w:tc>
        <w:tc>
          <w:tcPr>
            <w:tcW w:w="1800" w:type="dxa"/>
          </w:tcPr>
          <w:p w:rsidR="00B03A78" w:rsidRDefault="00B03A78">
            <w:pPr>
              <w:pStyle w:val="ConsPlusNormal"/>
              <w:jc w:val="center"/>
            </w:pPr>
            <w:r>
              <w:t>2014 -</w:t>
            </w:r>
          </w:p>
          <w:p w:rsidR="00B03A78" w:rsidRDefault="00B03A78">
            <w:pPr>
              <w:pStyle w:val="ConsPlusNormal"/>
              <w:jc w:val="center"/>
            </w:pPr>
            <w:r>
              <w:t>2015 гг.</w:t>
            </w:r>
          </w:p>
        </w:tc>
        <w:tc>
          <w:tcPr>
            <w:tcW w:w="2400" w:type="dxa"/>
          </w:tcPr>
          <w:p w:rsidR="00B03A78" w:rsidRDefault="00B03A78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1200" w:type="dxa"/>
          </w:tcPr>
          <w:p w:rsidR="00B03A78" w:rsidRDefault="00B03A78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  <w:r>
              <w:t>1,0</w:t>
            </w:r>
          </w:p>
        </w:tc>
      </w:tr>
      <w:tr w:rsidR="00B03A78">
        <w:tc>
          <w:tcPr>
            <w:tcW w:w="11100" w:type="dxa"/>
            <w:gridSpan w:val="7"/>
          </w:tcPr>
          <w:p w:rsidR="00B03A78" w:rsidRDefault="00B03A78">
            <w:pPr>
              <w:pStyle w:val="ConsPlusNormal"/>
              <w:jc w:val="center"/>
            </w:pPr>
            <w:r>
              <w:t>2. Увеличение совокупных поступлений в консолидированный бюджет республики от земельного налога, доходов от аренды и продажи земельных участков</w:t>
            </w:r>
          </w:p>
        </w:tc>
      </w:tr>
      <w:tr w:rsidR="00B03A78">
        <w:tc>
          <w:tcPr>
            <w:tcW w:w="2460" w:type="dxa"/>
            <w:vMerge w:val="restart"/>
          </w:tcPr>
          <w:p w:rsidR="00B03A78" w:rsidRDefault="00B03A78">
            <w:pPr>
              <w:pStyle w:val="ConsPlusNormal"/>
            </w:pPr>
            <w:r>
              <w:t>4. Организация и проведение работ по государственной кадастровой оценке земель</w:t>
            </w:r>
          </w:p>
        </w:tc>
        <w:tc>
          <w:tcPr>
            <w:tcW w:w="1800" w:type="dxa"/>
            <w:vMerge w:val="restart"/>
          </w:tcPr>
          <w:p w:rsidR="00B03A78" w:rsidRDefault="00B03A78">
            <w:pPr>
              <w:pStyle w:val="ConsPlusNormal"/>
              <w:jc w:val="center"/>
            </w:pPr>
            <w:r>
              <w:t>2014 -</w:t>
            </w:r>
          </w:p>
          <w:p w:rsidR="00B03A78" w:rsidRDefault="00B03A78">
            <w:pPr>
              <w:pStyle w:val="ConsPlusNormal"/>
              <w:jc w:val="center"/>
            </w:pPr>
            <w:r>
              <w:t>2015 гг.</w:t>
            </w:r>
          </w:p>
        </w:tc>
        <w:tc>
          <w:tcPr>
            <w:tcW w:w="2400" w:type="dxa"/>
          </w:tcPr>
          <w:p w:rsidR="00B03A78" w:rsidRDefault="00B03A78">
            <w:pPr>
              <w:pStyle w:val="ConsPlusNormal"/>
            </w:pPr>
            <w:r>
              <w:t>республиканский бюджет</w:t>
            </w:r>
          </w:p>
        </w:tc>
        <w:tc>
          <w:tcPr>
            <w:tcW w:w="1200" w:type="dxa"/>
          </w:tcPr>
          <w:p w:rsidR="00B03A78" w:rsidRDefault="00B03A78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  <w:r>
              <w:t>-</w:t>
            </w:r>
          </w:p>
        </w:tc>
      </w:tr>
      <w:tr w:rsidR="00B03A78">
        <w:tc>
          <w:tcPr>
            <w:tcW w:w="2460" w:type="dxa"/>
            <w:vMerge/>
          </w:tcPr>
          <w:p w:rsidR="00B03A78" w:rsidRDefault="00B03A78"/>
        </w:tc>
        <w:tc>
          <w:tcPr>
            <w:tcW w:w="1800" w:type="dxa"/>
            <w:vMerge/>
          </w:tcPr>
          <w:p w:rsidR="00B03A78" w:rsidRDefault="00B03A78"/>
        </w:tc>
        <w:tc>
          <w:tcPr>
            <w:tcW w:w="2400" w:type="dxa"/>
          </w:tcPr>
          <w:p w:rsidR="00B03A78" w:rsidRDefault="00B03A78">
            <w:pPr>
              <w:pStyle w:val="ConsPlusNormal"/>
            </w:pPr>
            <w:r>
              <w:t>муниципальные  бюджеты</w:t>
            </w:r>
          </w:p>
        </w:tc>
        <w:tc>
          <w:tcPr>
            <w:tcW w:w="1200" w:type="dxa"/>
          </w:tcPr>
          <w:p w:rsidR="00B03A78" w:rsidRDefault="00B03A7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</w:p>
        </w:tc>
      </w:tr>
      <w:tr w:rsidR="00B03A78">
        <w:tc>
          <w:tcPr>
            <w:tcW w:w="2460" w:type="dxa"/>
            <w:vMerge w:val="restart"/>
            <w:tcBorders>
              <w:bottom w:val="nil"/>
            </w:tcBorders>
          </w:tcPr>
          <w:p w:rsidR="00B03A78" w:rsidRDefault="00B03A78">
            <w:pPr>
              <w:pStyle w:val="ConsPlusNormal"/>
            </w:pPr>
          </w:p>
        </w:tc>
        <w:tc>
          <w:tcPr>
            <w:tcW w:w="1800" w:type="dxa"/>
            <w:vMerge w:val="restart"/>
            <w:tcBorders>
              <w:bottom w:val="nil"/>
            </w:tcBorders>
          </w:tcPr>
          <w:p w:rsidR="00B03A78" w:rsidRDefault="00B03A78">
            <w:pPr>
              <w:pStyle w:val="ConsPlusNormal"/>
            </w:pPr>
          </w:p>
        </w:tc>
        <w:tc>
          <w:tcPr>
            <w:tcW w:w="2400" w:type="dxa"/>
            <w:tcBorders>
              <w:bottom w:val="nil"/>
            </w:tcBorders>
          </w:tcPr>
          <w:p w:rsidR="00B03A78" w:rsidRDefault="00B03A78">
            <w:pPr>
              <w:pStyle w:val="ConsPlusNormal"/>
            </w:pPr>
            <w:r>
              <w:t>всего</w:t>
            </w:r>
          </w:p>
        </w:tc>
        <w:tc>
          <w:tcPr>
            <w:tcW w:w="1200" w:type="dxa"/>
            <w:tcBorders>
              <w:bottom w:val="nil"/>
            </w:tcBorders>
          </w:tcPr>
          <w:p w:rsidR="00B03A78" w:rsidRDefault="00B03A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bottom w:val="nil"/>
            </w:tcBorders>
          </w:tcPr>
          <w:p w:rsidR="00B03A78" w:rsidRDefault="00B03A7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bottom w:val="nil"/>
            </w:tcBorders>
          </w:tcPr>
          <w:p w:rsidR="00B03A78" w:rsidRDefault="00B03A78">
            <w:pPr>
              <w:pStyle w:val="ConsPlusNormal"/>
              <w:jc w:val="center"/>
            </w:pPr>
            <w:r>
              <w:t>1,95</w:t>
            </w:r>
          </w:p>
        </w:tc>
        <w:tc>
          <w:tcPr>
            <w:tcW w:w="1080" w:type="dxa"/>
            <w:tcBorders>
              <w:bottom w:val="nil"/>
            </w:tcBorders>
          </w:tcPr>
          <w:p w:rsidR="00B03A78" w:rsidRDefault="00B03A78">
            <w:pPr>
              <w:pStyle w:val="ConsPlusNormal"/>
              <w:jc w:val="center"/>
            </w:pPr>
            <w:r>
              <w:t>2,05</w:t>
            </w:r>
          </w:p>
        </w:tc>
      </w:tr>
      <w:tr w:rsidR="00B03A78">
        <w:tc>
          <w:tcPr>
            <w:tcW w:w="2460" w:type="dxa"/>
            <w:vMerge/>
            <w:tcBorders>
              <w:bottom w:val="nil"/>
            </w:tcBorders>
          </w:tcPr>
          <w:p w:rsidR="00B03A78" w:rsidRDefault="00B03A78"/>
        </w:tc>
        <w:tc>
          <w:tcPr>
            <w:tcW w:w="1800" w:type="dxa"/>
            <w:vMerge/>
            <w:tcBorders>
              <w:bottom w:val="nil"/>
            </w:tcBorders>
          </w:tcPr>
          <w:p w:rsidR="00B03A78" w:rsidRDefault="00B03A78"/>
        </w:tc>
        <w:tc>
          <w:tcPr>
            <w:tcW w:w="2400" w:type="dxa"/>
          </w:tcPr>
          <w:p w:rsidR="00B03A78" w:rsidRDefault="00B03A78">
            <w:pPr>
              <w:pStyle w:val="ConsPlusNormal"/>
            </w:pPr>
            <w:r>
              <w:t>республиканский  бюджет</w:t>
            </w:r>
          </w:p>
        </w:tc>
        <w:tc>
          <w:tcPr>
            <w:tcW w:w="1200" w:type="dxa"/>
          </w:tcPr>
          <w:p w:rsidR="00B03A78" w:rsidRDefault="00B03A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  <w:r>
              <w:t>1,95</w:t>
            </w: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  <w:r>
              <w:t>2,05</w:t>
            </w:r>
          </w:p>
        </w:tc>
      </w:tr>
      <w:tr w:rsidR="00B03A78">
        <w:tc>
          <w:tcPr>
            <w:tcW w:w="2460" w:type="dxa"/>
            <w:tcBorders>
              <w:top w:val="nil"/>
            </w:tcBorders>
          </w:tcPr>
          <w:p w:rsidR="00B03A78" w:rsidRDefault="00B03A78">
            <w:pPr>
              <w:pStyle w:val="ConsPlusNormal"/>
            </w:pPr>
          </w:p>
        </w:tc>
        <w:tc>
          <w:tcPr>
            <w:tcW w:w="1800" w:type="dxa"/>
            <w:tcBorders>
              <w:top w:val="nil"/>
            </w:tcBorders>
          </w:tcPr>
          <w:p w:rsidR="00B03A78" w:rsidRDefault="00B03A78">
            <w:pPr>
              <w:pStyle w:val="ConsPlusNormal"/>
            </w:pPr>
          </w:p>
        </w:tc>
        <w:tc>
          <w:tcPr>
            <w:tcW w:w="2400" w:type="dxa"/>
          </w:tcPr>
          <w:p w:rsidR="00B03A78" w:rsidRDefault="00B03A78">
            <w:pPr>
              <w:pStyle w:val="ConsPlusNormal"/>
            </w:pPr>
            <w:r>
              <w:t>муниципальные  бюджеты</w:t>
            </w:r>
          </w:p>
        </w:tc>
        <w:tc>
          <w:tcPr>
            <w:tcW w:w="1200" w:type="dxa"/>
          </w:tcPr>
          <w:p w:rsidR="00B03A78" w:rsidRDefault="00B03A7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</w:p>
        </w:tc>
      </w:tr>
    </w:tbl>
    <w:p w:rsidR="00B03A78" w:rsidRDefault="00B03A78">
      <w:pPr>
        <w:pStyle w:val="ConsPlusNormal"/>
        <w:jc w:val="right"/>
      </w:pPr>
      <w:r>
        <w:t>";</w:t>
      </w:r>
    </w:p>
    <w:p w:rsidR="00B03A78" w:rsidRDefault="00B03A78">
      <w:pPr>
        <w:pStyle w:val="ConsPlusNormal"/>
        <w:ind w:firstLine="540"/>
        <w:jc w:val="both"/>
      </w:pPr>
    </w:p>
    <w:p w:rsidR="00B03A78" w:rsidRDefault="00B03A78">
      <w:pPr>
        <w:pStyle w:val="ConsPlusNormal"/>
        <w:ind w:firstLine="540"/>
        <w:jc w:val="both"/>
      </w:pPr>
      <w:r>
        <w:lastRenderedPageBreak/>
        <w:t xml:space="preserve">4) </w:t>
      </w:r>
      <w:r w:rsidRPr="00B03A78">
        <w:t xml:space="preserve">приложение N 2 </w:t>
      </w:r>
      <w:r>
        <w:t>к Программе изложить в следующей редакции:</w:t>
      </w:r>
    </w:p>
    <w:p w:rsidR="00B03A78" w:rsidRDefault="00B03A78">
      <w:pPr>
        <w:pStyle w:val="ConsPlusNormal"/>
        <w:jc w:val="right"/>
      </w:pPr>
    </w:p>
    <w:p w:rsidR="00B03A78" w:rsidRDefault="00B03A78">
      <w:pPr>
        <w:pStyle w:val="ConsPlusNormal"/>
        <w:jc w:val="right"/>
      </w:pPr>
      <w:r>
        <w:t>"Приложение N 2</w:t>
      </w:r>
    </w:p>
    <w:p w:rsidR="00B03A78" w:rsidRDefault="00B03A78">
      <w:pPr>
        <w:pStyle w:val="ConsPlusNormal"/>
        <w:jc w:val="right"/>
      </w:pPr>
      <w:r>
        <w:t>к государственной программе Республики</w:t>
      </w:r>
    </w:p>
    <w:p w:rsidR="00B03A78" w:rsidRDefault="00B03A78">
      <w:pPr>
        <w:pStyle w:val="ConsPlusNormal"/>
        <w:jc w:val="right"/>
      </w:pPr>
      <w:r>
        <w:t xml:space="preserve">Тыва "Развитие </w:t>
      </w:r>
      <w:proofErr w:type="gramStart"/>
      <w:r>
        <w:t>земельно-имущественных</w:t>
      </w:r>
      <w:proofErr w:type="gramEnd"/>
    </w:p>
    <w:p w:rsidR="00B03A78" w:rsidRDefault="00B03A78">
      <w:pPr>
        <w:pStyle w:val="ConsPlusNormal"/>
        <w:jc w:val="right"/>
      </w:pPr>
      <w:r>
        <w:t>отношений на территории Республики</w:t>
      </w:r>
    </w:p>
    <w:p w:rsidR="00B03A78" w:rsidRDefault="00B03A78">
      <w:pPr>
        <w:pStyle w:val="ConsPlusNormal"/>
        <w:jc w:val="right"/>
      </w:pPr>
      <w:r>
        <w:t>Тыва на 2014 - 2016 годы"</w:t>
      </w:r>
    </w:p>
    <w:p w:rsidR="00B03A78" w:rsidRDefault="00B03A78">
      <w:pPr>
        <w:pStyle w:val="ConsPlusNormal"/>
        <w:jc w:val="center"/>
      </w:pPr>
    </w:p>
    <w:p w:rsidR="00B03A78" w:rsidRDefault="00B03A78">
      <w:pPr>
        <w:pStyle w:val="ConsPlusTitle"/>
        <w:jc w:val="center"/>
      </w:pPr>
      <w:r>
        <w:t>ИНДИКАТОРЫ И ПОКАЗАТЕЛИ</w:t>
      </w:r>
    </w:p>
    <w:p w:rsidR="00B03A78" w:rsidRDefault="00B03A78">
      <w:pPr>
        <w:pStyle w:val="ConsPlusTitle"/>
        <w:jc w:val="center"/>
      </w:pPr>
      <w:r>
        <w:t>эффективности реализации государственной программы</w:t>
      </w:r>
    </w:p>
    <w:p w:rsidR="00B03A78" w:rsidRDefault="00B03A78">
      <w:pPr>
        <w:pStyle w:val="ConsPlusTitle"/>
        <w:jc w:val="center"/>
      </w:pPr>
      <w:r>
        <w:t xml:space="preserve">Республики Тыва "Развитие </w:t>
      </w:r>
      <w:proofErr w:type="gramStart"/>
      <w:r>
        <w:t>земельно-имущественных</w:t>
      </w:r>
      <w:proofErr w:type="gramEnd"/>
    </w:p>
    <w:p w:rsidR="00B03A78" w:rsidRDefault="00B03A78">
      <w:pPr>
        <w:pStyle w:val="ConsPlusTitle"/>
        <w:jc w:val="center"/>
      </w:pPr>
      <w:r>
        <w:t>отношений на территории Республики Тыва</w:t>
      </w:r>
    </w:p>
    <w:p w:rsidR="00B03A78" w:rsidRDefault="00B03A78">
      <w:pPr>
        <w:pStyle w:val="ConsPlusTitle"/>
        <w:jc w:val="center"/>
      </w:pPr>
      <w:r>
        <w:t>на 2014 - 2016 годы"</w:t>
      </w:r>
    </w:p>
    <w:p w:rsidR="00B03A78" w:rsidRDefault="00B03A78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0"/>
        <w:gridCol w:w="1680"/>
        <w:gridCol w:w="1740"/>
        <w:gridCol w:w="2160"/>
        <w:gridCol w:w="1080"/>
        <w:gridCol w:w="1080"/>
      </w:tblGrid>
      <w:tr w:rsidR="00B03A78">
        <w:tc>
          <w:tcPr>
            <w:tcW w:w="2820" w:type="dxa"/>
            <w:vAlign w:val="center"/>
          </w:tcPr>
          <w:p w:rsidR="00B03A78" w:rsidRDefault="00B03A7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80" w:type="dxa"/>
            <w:vAlign w:val="center"/>
          </w:tcPr>
          <w:p w:rsidR="00B03A78" w:rsidRDefault="00B03A7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40" w:type="dxa"/>
            <w:vAlign w:val="center"/>
          </w:tcPr>
          <w:p w:rsidR="00B03A78" w:rsidRDefault="00B03A78">
            <w:pPr>
              <w:pStyle w:val="ConsPlusNormal"/>
              <w:jc w:val="center"/>
            </w:pPr>
            <w:r>
              <w:t>Базовое значение индикатора (2013 год)</w:t>
            </w:r>
          </w:p>
        </w:tc>
        <w:tc>
          <w:tcPr>
            <w:tcW w:w="2160" w:type="dxa"/>
            <w:vAlign w:val="center"/>
          </w:tcPr>
          <w:p w:rsidR="00B03A78" w:rsidRDefault="00B03A78">
            <w:pPr>
              <w:pStyle w:val="ConsPlusNormal"/>
              <w:jc w:val="center"/>
            </w:pPr>
            <w:r>
              <w:t>2014 г.</w:t>
            </w:r>
          </w:p>
        </w:tc>
        <w:tc>
          <w:tcPr>
            <w:tcW w:w="1080" w:type="dxa"/>
            <w:vAlign w:val="center"/>
          </w:tcPr>
          <w:p w:rsidR="00B03A78" w:rsidRDefault="00B03A78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080" w:type="dxa"/>
            <w:vAlign w:val="center"/>
          </w:tcPr>
          <w:p w:rsidR="00B03A78" w:rsidRDefault="00B03A78">
            <w:pPr>
              <w:pStyle w:val="ConsPlusNormal"/>
              <w:jc w:val="center"/>
            </w:pPr>
            <w:r>
              <w:t>2016 г.</w:t>
            </w:r>
          </w:p>
        </w:tc>
      </w:tr>
      <w:tr w:rsidR="00B03A78">
        <w:tc>
          <w:tcPr>
            <w:tcW w:w="2820" w:type="dxa"/>
          </w:tcPr>
          <w:p w:rsidR="00B03A78" w:rsidRDefault="00B03A78">
            <w:pPr>
              <w:pStyle w:val="ConsPlusNormal"/>
            </w:pPr>
            <w:r>
              <w:t>1. Совокупные поступления в консолидированный бюджет Республики Тыва от земельного налога, доходов от аренды и продажи земельных участков</w:t>
            </w:r>
          </w:p>
        </w:tc>
        <w:tc>
          <w:tcPr>
            <w:tcW w:w="1680" w:type="dxa"/>
          </w:tcPr>
          <w:p w:rsidR="00B03A78" w:rsidRDefault="00B03A78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1740" w:type="dxa"/>
          </w:tcPr>
          <w:p w:rsidR="00B03A78" w:rsidRDefault="00B03A7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2160" w:type="dxa"/>
          </w:tcPr>
          <w:p w:rsidR="00B03A78" w:rsidRDefault="00B03A78">
            <w:pPr>
              <w:pStyle w:val="ConsPlusNormal"/>
              <w:jc w:val="center"/>
            </w:pPr>
            <w:r>
              <w:t>204,8</w:t>
            </w: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  <w:r>
              <w:t>0</w:t>
            </w:r>
          </w:p>
        </w:tc>
      </w:tr>
      <w:tr w:rsidR="00B03A78">
        <w:tc>
          <w:tcPr>
            <w:tcW w:w="2820" w:type="dxa"/>
          </w:tcPr>
          <w:p w:rsidR="00B03A78" w:rsidRDefault="00B03A78">
            <w:pPr>
              <w:pStyle w:val="ConsPlusNormal"/>
            </w:pPr>
            <w:r>
              <w:t xml:space="preserve">2. Доля </w:t>
            </w:r>
            <w:r>
              <w:lastRenderedPageBreak/>
              <w:t>муниципальных образований, по которым описаны границы и данные внесены в государственный кадастр недвижимости</w:t>
            </w:r>
          </w:p>
        </w:tc>
        <w:tc>
          <w:tcPr>
            <w:tcW w:w="1680" w:type="dxa"/>
          </w:tcPr>
          <w:p w:rsidR="00B03A78" w:rsidRDefault="00B03A78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740" w:type="dxa"/>
          </w:tcPr>
          <w:p w:rsidR="00B03A78" w:rsidRDefault="00B03A7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160" w:type="dxa"/>
          </w:tcPr>
          <w:p w:rsidR="00B03A78" w:rsidRDefault="00B03A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  <w:r>
              <w:t>52,63</w:t>
            </w:r>
          </w:p>
        </w:tc>
      </w:tr>
      <w:tr w:rsidR="00B03A78">
        <w:tc>
          <w:tcPr>
            <w:tcW w:w="2820" w:type="dxa"/>
          </w:tcPr>
          <w:p w:rsidR="00B03A78" w:rsidRDefault="00B03A78">
            <w:pPr>
              <w:pStyle w:val="ConsPlusNormal"/>
            </w:pPr>
            <w:r>
              <w:lastRenderedPageBreak/>
              <w:t>3. Количество земельных участков, прошедших актуализацию государственной кадастровой оценки земель</w:t>
            </w:r>
          </w:p>
        </w:tc>
        <w:tc>
          <w:tcPr>
            <w:tcW w:w="1680" w:type="dxa"/>
          </w:tcPr>
          <w:p w:rsidR="00B03A78" w:rsidRDefault="00B03A78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40" w:type="dxa"/>
          </w:tcPr>
          <w:p w:rsidR="00B03A78" w:rsidRDefault="00B03A78">
            <w:pPr>
              <w:pStyle w:val="ConsPlusNormal"/>
              <w:jc w:val="center"/>
            </w:pPr>
            <w:r>
              <w:t>6386</w:t>
            </w:r>
          </w:p>
        </w:tc>
        <w:tc>
          <w:tcPr>
            <w:tcW w:w="2160" w:type="dxa"/>
          </w:tcPr>
          <w:p w:rsidR="00B03A78" w:rsidRDefault="00B03A78">
            <w:pPr>
              <w:pStyle w:val="ConsPlusNormal"/>
              <w:jc w:val="center"/>
            </w:pPr>
            <w:r>
              <w:t>8993 (сельхозземли)</w:t>
            </w: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B03A78" w:rsidRDefault="00B03A78">
            <w:pPr>
              <w:pStyle w:val="ConsPlusNormal"/>
              <w:jc w:val="center"/>
            </w:pPr>
            <w:r>
              <w:t>0</w:t>
            </w:r>
          </w:p>
        </w:tc>
      </w:tr>
    </w:tbl>
    <w:p w:rsidR="00B03A78" w:rsidRDefault="00B03A78">
      <w:pPr>
        <w:pStyle w:val="ConsPlusNormal"/>
        <w:jc w:val="right"/>
      </w:pPr>
      <w:r>
        <w:t>".</w:t>
      </w:r>
    </w:p>
    <w:p w:rsidR="00B03A78" w:rsidRDefault="00B03A78">
      <w:pPr>
        <w:pStyle w:val="ConsPlusNormal"/>
        <w:ind w:firstLine="540"/>
        <w:jc w:val="both"/>
      </w:pPr>
    </w:p>
    <w:p w:rsidR="00B03A78" w:rsidRDefault="00B03A78">
      <w:pPr>
        <w:pStyle w:val="ConsPlusNormal"/>
        <w:jc w:val="right"/>
      </w:pPr>
      <w:r>
        <w:t>Заместитель Председателя Правительства</w:t>
      </w:r>
    </w:p>
    <w:p w:rsidR="00B03A78" w:rsidRDefault="00B03A78">
      <w:pPr>
        <w:pStyle w:val="ConsPlusNormal"/>
        <w:jc w:val="right"/>
      </w:pPr>
      <w:r>
        <w:t>Республики Тыва</w:t>
      </w:r>
    </w:p>
    <w:p w:rsidR="00B03A78" w:rsidRDefault="00B03A78">
      <w:pPr>
        <w:pStyle w:val="ConsPlusNormal"/>
        <w:jc w:val="right"/>
      </w:pPr>
      <w:r>
        <w:t>А.ДАМБА-ХУУРАК</w:t>
      </w:r>
    </w:p>
    <w:p w:rsidR="00B03A78" w:rsidRDefault="00B03A78">
      <w:pPr>
        <w:pStyle w:val="ConsPlusNormal"/>
        <w:ind w:firstLine="540"/>
        <w:jc w:val="both"/>
      </w:pPr>
    </w:p>
    <w:p w:rsidR="00B03A78" w:rsidRDefault="00B03A78">
      <w:pPr>
        <w:pStyle w:val="ConsPlusNormal"/>
        <w:ind w:firstLine="540"/>
        <w:jc w:val="both"/>
      </w:pPr>
    </w:p>
    <w:p w:rsidR="00B03A78" w:rsidRDefault="00B03A78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667D38" w:rsidRDefault="00667D38"/>
    <w:sectPr w:rsidR="00667D38" w:rsidSect="00850C48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78"/>
    <w:rsid w:val="00667D38"/>
    <w:rsid w:val="00B03A78"/>
    <w:rsid w:val="00B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3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B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B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BD6B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BD6B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BD6B32"/>
    <w:rPr>
      <w:i/>
      <w:iCs/>
    </w:rPr>
  </w:style>
  <w:style w:type="paragraph" w:styleId="a6">
    <w:name w:val="List Paragraph"/>
    <w:basedOn w:val="a"/>
    <w:uiPriority w:val="34"/>
    <w:qFormat/>
    <w:rsid w:val="00BD6B32"/>
    <w:pPr>
      <w:ind w:left="720"/>
      <w:contextualSpacing/>
    </w:pPr>
  </w:style>
  <w:style w:type="paragraph" w:customStyle="1" w:styleId="ConsPlusNormal">
    <w:name w:val="ConsPlusNormal"/>
    <w:rsid w:val="00B03A78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">
    <w:name w:val="ConsPlusTitle"/>
    <w:rsid w:val="00B03A78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B03A78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3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B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B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BD6B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BD6B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BD6B32"/>
    <w:rPr>
      <w:i/>
      <w:iCs/>
    </w:rPr>
  </w:style>
  <w:style w:type="paragraph" w:styleId="a6">
    <w:name w:val="List Paragraph"/>
    <w:basedOn w:val="a"/>
    <w:uiPriority w:val="34"/>
    <w:qFormat/>
    <w:rsid w:val="00BD6B32"/>
    <w:pPr>
      <w:ind w:left="720"/>
      <w:contextualSpacing/>
    </w:pPr>
  </w:style>
  <w:style w:type="paragraph" w:customStyle="1" w:styleId="ConsPlusNormal">
    <w:name w:val="ConsPlusNormal"/>
    <w:rsid w:val="00B03A78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">
    <w:name w:val="ConsPlusTitle"/>
    <w:rsid w:val="00B03A78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B03A78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2016-05-14T10:12:00Z</dcterms:created>
  <dcterms:modified xsi:type="dcterms:W3CDTF">2016-05-14T10:16:00Z</dcterms:modified>
</cp:coreProperties>
</file>