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95" w:rsidRDefault="00D26E95" w:rsidP="00153BA3">
      <w:pPr>
        <w:jc w:val="center"/>
        <w:rPr>
          <w:sz w:val="28"/>
          <w:szCs w:val="28"/>
        </w:rPr>
      </w:pPr>
      <w:r>
        <w:rPr>
          <w:sz w:val="28"/>
          <w:szCs w:val="28"/>
        </w:rPr>
        <w:t>Отчет</w:t>
      </w:r>
    </w:p>
    <w:p w:rsidR="00153BA3" w:rsidRDefault="00D26E95" w:rsidP="00153BA3">
      <w:pPr>
        <w:jc w:val="center"/>
        <w:rPr>
          <w:sz w:val="28"/>
          <w:szCs w:val="28"/>
        </w:rPr>
      </w:pPr>
      <w:r>
        <w:rPr>
          <w:sz w:val="28"/>
          <w:szCs w:val="28"/>
        </w:rPr>
        <w:t>о проделанной работе</w:t>
      </w:r>
      <w:r w:rsidR="00791236">
        <w:rPr>
          <w:sz w:val="28"/>
          <w:szCs w:val="28"/>
        </w:rPr>
        <w:t xml:space="preserve"> Общественного совета Министерства земельных и имущественных отношений Республики Тыва за 2018 год</w:t>
      </w:r>
    </w:p>
    <w:p w:rsidR="000A083D" w:rsidRDefault="000A083D" w:rsidP="00153BA3">
      <w:pPr>
        <w:jc w:val="center"/>
        <w:rPr>
          <w:sz w:val="28"/>
          <w:szCs w:val="28"/>
        </w:rPr>
      </w:pPr>
    </w:p>
    <w:p w:rsidR="00F2023F" w:rsidRDefault="000A083D" w:rsidP="00F2023F">
      <w:pPr>
        <w:autoSpaceDE w:val="0"/>
        <w:autoSpaceDN w:val="0"/>
        <w:adjustRightInd w:val="0"/>
        <w:ind w:firstLine="540"/>
        <w:jc w:val="both"/>
        <w:rPr>
          <w:sz w:val="28"/>
          <w:szCs w:val="28"/>
        </w:rPr>
      </w:pPr>
      <w:r>
        <w:rPr>
          <w:sz w:val="28"/>
          <w:szCs w:val="28"/>
        </w:rPr>
        <w:tab/>
        <w:t xml:space="preserve">Деятельность Общественного совета осуществляется согласно Положению об Общественном совете при Министерстве земельных и имущественных отношений Республики Тыва утвержден приказом министерства от 14.04.2014 г. № 50/1. </w:t>
      </w:r>
    </w:p>
    <w:p w:rsidR="007447ED" w:rsidRDefault="007D737B" w:rsidP="00F2023F">
      <w:pPr>
        <w:autoSpaceDE w:val="0"/>
        <w:autoSpaceDN w:val="0"/>
        <w:adjustRightInd w:val="0"/>
        <w:ind w:firstLine="540"/>
        <w:jc w:val="both"/>
        <w:rPr>
          <w:sz w:val="28"/>
          <w:szCs w:val="28"/>
        </w:rPr>
      </w:pPr>
      <w:r>
        <w:rPr>
          <w:sz w:val="28"/>
          <w:szCs w:val="28"/>
        </w:rPr>
        <w:t xml:space="preserve">В 2018 году </w:t>
      </w:r>
      <w:r w:rsidR="002D1764" w:rsidRPr="00530572">
        <w:rPr>
          <w:sz w:val="28"/>
          <w:szCs w:val="28"/>
        </w:rPr>
        <w:t>Общественный совет осуществля</w:t>
      </w:r>
      <w:r>
        <w:rPr>
          <w:sz w:val="28"/>
          <w:szCs w:val="28"/>
        </w:rPr>
        <w:t>л</w:t>
      </w:r>
      <w:r w:rsidR="002D1764" w:rsidRPr="00530572">
        <w:rPr>
          <w:sz w:val="28"/>
          <w:szCs w:val="28"/>
        </w:rPr>
        <w:t xml:space="preserve"> свою деятельность в соответствии с пла</w:t>
      </w:r>
      <w:r>
        <w:rPr>
          <w:sz w:val="28"/>
          <w:szCs w:val="28"/>
        </w:rPr>
        <w:t>ном основных мероприятий на год</w:t>
      </w:r>
      <w:r w:rsidR="002D1764">
        <w:rPr>
          <w:sz w:val="28"/>
          <w:szCs w:val="28"/>
        </w:rPr>
        <w:t xml:space="preserve">. </w:t>
      </w:r>
    </w:p>
    <w:p w:rsidR="002D1764" w:rsidRDefault="002D1764" w:rsidP="002D1764">
      <w:pPr>
        <w:autoSpaceDE w:val="0"/>
        <w:autoSpaceDN w:val="0"/>
        <w:adjustRightInd w:val="0"/>
        <w:ind w:firstLine="540"/>
        <w:jc w:val="both"/>
        <w:rPr>
          <w:sz w:val="28"/>
          <w:szCs w:val="28"/>
        </w:rPr>
      </w:pPr>
      <w:r>
        <w:rPr>
          <w:sz w:val="28"/>
          <w:szCs w:val="28"/>
        </w:rPr>
        <w:t>План работы Общественного совета министерства утвержден 07.02.2018 г.</w:t>
      </w:r>
      <w:r w:rsidRPr="0095391E">
        <w:rPr>
          <w:sz w:val="28"/>
          <w:szCs w:val="28"/>
        </w:rPr>
        <w:t xml:space="preserve"> </w:t>
      </w:r>
      <w:r w:rsidR="00D547FC">
        <w:rPr>
          <w:sz w:val="28"/>
          <w:szCs w:val="28"/>
        </w:rPr>
        <w:t>председателем Общественного совета и согласован министром.</w:t>
      </w:r>
    </w:p>
    <w:p w:rsidR="006653B0" w:rsidRDefault="006653B0" w:rsidP="002D1764">
      <w:pPr>
        <w:autoSpaceDE w:val="0"/>
        <w:autoSpaceDN w:val="0"/>
        <w:adjustRightInd w:val="0"/>
        <w:ind w:firstLine="540"/>
        <w:jc w:val="both"/>
        <w:rPr>
          <w:sz w:val="28"/>
          <w:szCs w:val="28"/>
        </w:rPr>
      </w:pPr>
      <w:r>
        <w:rPr>
          <w:sz w:val="28"/>
          <w:szCs w:val="28"/>
        </w:rPr>
        <w:t xml:space="preserve">В 2018 году проведены 4 заседания Общественного совета </w:t>
      </w:r>
      <w:r w:rsidR="00614A34">
        <w:rPr>
          <w:sz w:val="28"/>
          <w:szCs w:val="28"/>
        </w:rPr>
        <w:t>министерства.</w:t>
      </w:r>
    </w:p>
    <w:p w:rsidR="00F2023F" w:rsidRDefault="006653B0" w:rsidP="00F2023F">
      <w:pPr>
        <w:autoSpaceDE w:val="0"/>
        <w:autoSpaceDN w:val="0"/>
        <w:adjustRightInd w:val="0"/>
        <w:ind w:firstLine="540"/>
        <w:jc w:val="both"/>
        <w:rPr>
          <w:sz w:val="28"/>
          <w:szCs w:val="28"/>
        </w:rPr>
      </w:pPr>
      <w:r>
        <w:rPr>
          <w:sz w:val="28"/>
          <w:szCs w:val="28"/>
        </w:rPr>
        <w:t>07 февраля 2018 г. на заседании рассмотрен и утвержден План работы О</w:t>
      </w:r>
      <w:r w:rsidR="00614A34">
        <w:rPr>
          <w:sz w:val="28"/>
          <w:szCs w:val="28"/>
        </w:rPr>
        <w:t>бщественного совета на 2018 год.</w:t>
      </w:r>
    </w:p>
    <w:p w:rsidR="00F2023F" w:rsidRDefault="006653B0" w:rsidP="00F2023F">
      <w:pPr>
        <w:autoSpaceDE w:val="0"/>
        <w:autoSpaceDN w:val="0"/>
        <w:adjustRightInd w:val="0"/>
        <w:ind w:firstLine="540"/>
        <w:jc w:val="both"/>
        <w:rPr>
          <w:sz w:val="28"/>
          <w:szCs w:val="28"/>
        </w:rPr>
      </w:pPr>
      <w:r>
        <w:rPr>
          <w:sz w:val="28"/>
          <w:szCs w:val="28"/>
        </w:rPr>
        <w:t>30 марта 2018 г. рассмотрены итоги деятельности Министерства земельных и имущественных отноше</w:t>
      </w:r>
      <w:r w:rsidR="00C12C1C">
        <w:rPr>
          <w:sz w:val="28"/>
          <w:szCs w:val="28"/>
        </w:rPr>
        <w:t>ний республики Тыва за 2017 год.</w:t>
      </w:r>
      <w:r w:rsidR="006A2F11">
        <w:rPr>
          <w:sz w:val="28"/>
          <w:szCs w:val="28"/>
        </w:rPr>
        <w:t xml:space="preserve"> </w:t>
      </w:r>
    </w:p>
    <w:p w:rsidR="00F2023F" w:rsidRDefault="006A2F11" w:rsidP="00F2023F">
      <w:pPr>
        <w:autoSpaceDE w:val="0"/>
        <w:autoSpaceDN w:val="0"/>
        <w:adjustRightInd w:val="0"/>
        <w:ind w:firstLine="540"/>
        <w:jc w:val="both"/>
        <w:rPr>
          <w:sz w:val="28"/>
          <w:szCs w:val="28"/>
        </w:rPr>
      </w:pPr>
      <w:r>
        <w:rPr>
          <w:sz w:val="28"/>
          <w:szCs w:val="28"/>
        </w:rPr>
        <w:t xml:space="preserve">По итогам заседания даны рекомендации </w:t>
      </w:r>
      <w:r w:rsidRPr="006A2F11">
        <w:rPr>
          <w:sz w:val="28"/>
          <w:szCs w:val="28"/>
        </w:rPr>
        <w:t xml:space="preserve">министерству </w:t>
      </w:r>
      <w:r w:rsidRPr="009A42D9">
        <w:rPr>
          <w:sz w:val="28"/>
          <w:szCs w:val="28"/>
        </w:rPr>
        <w:t xml:space="preserve">держать на особом контроле исполнение запланированных в 2017 году мероприятий по реализации государственной программы </w:t>
      </w:r>
      <w:r w:rsidRPr="009A42D9">
        <w:rPr>
          <w:color w:val="000000"/>
          <w:sz w:val="28"/>
          <w:szCs w:val="28"/>
        </w:rPr>
        <w:t>«Развитие земельно-имущественных отношений на территории Рес</w:t>
      </w:r>
      <w:r w:rsidR="00227E4D">
        <w:rPr>
          <w:color w:val="000000"/>
          <w:sz w:val="28"/>
          <w:szCs w:val="28"/>
        </w:rPr>
        <w:t>публики Тыва на 2014-2016 годы»:</w:t>
      </w:r>
    </w:p>
    <w:p w:rsidR="00F2023F" w:rsidRDefault="006A2F11" w:rsidP="00F2023F">
      <w:pPr>
        <w:autoSpaceDE w:val="0"/>
        <w:autoSpaceDN w:val="0"/>
        <w:adjustRightInd w:val="0"/>
        <w:ind w:firstLine="540"/>
        <w:jc w:val="both"/>
        <w:rPr>
          <w:sz w:val="28"/>
          <w:szCs w:val="28"/>
        </w:rPr>
      </w:pPr>
      <w:r w:rsidRPr="009A42D9">
        <w:rPr>
          <w:color w:val="000000"/>
          <w:sz w:val="28"/>
          <w:szCs w:val="28"/>
        </w:rPr>
        <w:t xml:space="preserve">- по проведению </w:t>
      </w:r>
      <w:r w:rsidRPr="009A42D9">
        <w:rPr>
          <w:rFonts w:eastAsia="DejaVu Sans"/>
          <w:kern w:val="1"/>
          <w:sz w:val="28"/>
          <w:szCs w:val="28"/>
          <w:lang w:eastAsia="ar-SA"/>
        </w:rPr>
        <w:t>землеустроительных работ по описанию и внесению сведений в единый государственный реестр недвижимости сведений о границах Республики Тыва и границ муниципальных районов</w:t>
      </w:r>
      <w:r w:rsidR="005E5A15">
        <w:rPr>
          <w:rFonts w:eastAsia="DejaVu Sans"/>
          <w:kern w:val="1"/>
          <w:sz w:val="28"/>
          <w:szCs w:val="28"/>
          <w:lang w:eastAsia="ar-SA"/>
        </w:rPr>
        <w:t>;</w:t>
      </w:r>
    </w:p>
    <w:p w:rsidR="006A2F11" w:rsidRPr="00F2023F" w:rsidRDefault="006A2F11" w:rsidP="00F2023F">
      <w:pPr>
        <w:autoSpaceDE w:val="0"/>
        <w:autoSpaceDN w:val="0"/>
        <w:adjustRightInd w:val="0"/>
        <w:ind w:firstLine="540"/>
        <w:jc w:val="both"/>
        <w:rPr>
          <w:rStyle w:val="2"/>
          <w:color w:val="auto"/>
          <w:lang w:bidi="ar-SA"/>
        </w:rPr>
      </w:pPr>
      <w:r w:rsidRPr="009A42D9">
        <w:rPr>
          <w:sz w:val="28"/>
          <w:szCs w:val="28"/>
        </w:rPr>
        <w:t>- по проведени</w:t>
      </w:r>
      <w:r>
        <w:rPr>
          <w:sz w:val="28"/>
          <w:szCs w:val="28"/>
        </w:rPr>
        <w:t>ю</w:t>
      </w:r>
      <w:r w:rsidRPr="009A42D9">
        <w:rPr>
          <w:sz w:val="28"/>
          <w:szCs w:val="28"/>
        </w:rPr>
        <w:t xml:space="preserve"> комплексных кадастровых работ</w:t>
      </w:r>
      <w:r w:rsidRPr="009A42D9">
        <w:rPr>
          <w:rFonts w:eastAsia="Calibri"/>
        </w:rPr>
        <w:t xml:space="preserve"> </w:t>
      </w:r>
      <w:r>
        <w:rPr>
          <w:rStyle w:val="2"/>
          <w:rFonts w:eastAsia="Calibri"/>
        </w:rPr>
        <w:t>на территории</w:t>
      </w:r>
      <w:r w:rsidRPr="009A42D9">
        <w:rPr>
          <w:rStyle w:val="2"/>
          <w:rFonts w:eastAsia="Calibri"/>
        </w:rPr>
        <w:t xml:space="preserve"> городского округа «Город Кызыл Республики Тыва».</w:t>
      </w:r>
    </w:p>
    <w:p w:rsidR="008E12A6" w:rsidRDefault="0036468A" w:rsidP="008E12A6">
      <w:pPr>
        <w:autoSpaceDE w:val="0"/>
        <w:autoSpaceDN w:val="0"/>
        <w:adjustRightInd w:val="0"/>
        <w:ind w:firstLine="540"/>
        <w:jc w:val="both"/>
        <w:rPr>
          <w:sz w:val="28"/>
          <w:szCs w:val="28"/>
        </w:rPr>
      </w:pPr>
      <w:r>
        <w:rPr>
          <w:sz w:val="28"/>
          <w:szCs w:val="28"/>
        </w:rPr>
        <w:t xml:space="preserve">29 июня 2018 г. </w:t>
      </w:r>
      <w:r w:rsidR="003B7899">
        <w:rPr>
          <w:sz w:val="28"/>
          <w:szCs w:val="28"/>
        </w:rPr>
        <w:t xml:space="preserve">на заседании </w:t>
      </w:r>
      <w:r>
        <w:rPr>
          <w:sz w:val="28"/>
          <w:szCs w:val="28"/>
        </w:rPr>
        <w:t>рассмотрен перечень проектов нормативных правовых актов, разработанных Министерством земельных и имуществ</w:t>
      </w:r>
      <w:r w:rsidR="008E12A6">
        <w:rPr>
          <w:sz w:val="28"/>
          <w:szCs w:val="28"/>
        </w:rPr>
        <w:t>енных отношений республики Тыва.</w:t>
      </w:r>
    </w:p>
    <w:p w:rsidR="008E12A6" w:rsidRPr="008E12A6" w:rsidRDefault="008E12A6" w:rsidP="008E12A6">
      <w:pPr>
        <w:autoSpaceDE w:val="0"/>
        <w:autoSpaceDN w:val="0"/>
        <w:adjustRightInd w:val="0"/>
        <w:ind w:firstLine="540"/>
        <w:jc w:val="both"/>
        <w:rPr>
          <w:sz w:val="28"/>
          <w:szCs w:val="28"/>
        </w:rPr>
      </w:pPr>
      <w:r>
        <w:rPr>
          <w:sz w:val="28"/>
          <w:szCs w:val="28"/>
        </w:rPr>
        <w:t>По итогам заседания даны р</w:t>
      </w:r>
      <w:r w:rsidRPr="00AA14FA">
        <w:rPr>
          <w:sz w:val="28"/>
          <w:szCs w:val="28"/>
        </w:rPr>
        <w:t>екоменд</w:t>
      </w:r>
      <w:r>
        <w:rPr>
          <w:sz w:val="28"/>
          <w:szCs w:val="28"/>
        </w:rPr>
        <w:t>ации</w:t>
      </w:r>
      <w:r w:rsidRPr="00AA14FA">
        <w:rPr>
          <w:sz w:val="28"/>
          <w:szCs w:val="28"/>
        </w:rPr>
        <w:t xml:space="preserve"> </w:t>
      </w:r>
      <w:r w:rsidRPr="008E12A6">
        <w:rPr>
          <w:sz w:val="28"/>
          <w:szCs w:val="28"/>
        </w:rPr>
        <w:t>министерству:</w:t>
      </w:r>
    </w:p>
    <w:p w:rsidR="008E12A6" w:rsidRPr="00AA14FA" w:rsidRDefault="008E12A6" w:rsidP="008E12A6">
      <w:pPr>
        <w:ind w:firstLine="708"/>
        <w:jc w:val="both"/>
        <w:rPr>
          <w:b/>
          <w:sz w:val="28"/>
          <w:szCs w:val="28"/>
        </w:rPr>
      </w:pPr>
      <w:r w:rsidRPr="00AA14FA">
        <w:rPr>
          <w:b/>
          <w:sz w:val="28"/>
          <w:szCs w:val="28"/>
        </w:rPr>
        <w:t xml:space="preserve">- </w:t>
      </w:r>
      <w:r w:rsidRPr="00AA14FA">
        <w:rPr>
          <w:rFonts w:eastAsia="Calibri"/>
          <w:color w:val="000000" w:themeColor="text1"/>
          <w:sz w:val="28"/>
          <w:szCs w:val="28"/>
        </w:rPr>
        <w:t>ежемесячно проводить мониторинг изменений в федеральном законодательстве, анализ регионального законодательства, изучение действующего республиканского законодательства на предмет его актуальности и соответствия федеральным нормам;</w:t>
      </w:r>
    </w:p>
    <w:p w:rsidR="008E12A6" w:rsidRPr="00143F3B" w:rsidRDefault="008E12A6" w:rsidP="008E12A6">
      <w:pPr>
        <w:ind w:firstLine="708"/>
        <w:jc w:val="both"/>
        <w:rPr>
          <w:rStyle w:val="2"/>
          <w:rFonts w:eastAsia="Calibri"/>
        </w:rPr>
      </w:pPr>
      <w:r w:rsidRPr="00AA14FA">
        <w:rPr>
          <w:b/>
          <w:sz w:val="28"/>
          <w:szCs w:val="28"/>
        </w:rPr>
        <w:t xml:space="preserve">- </w:t>
      </w:r>
      <w:r w:rsidRPr="00AA14FA">
        <w:rPr>
          <w:sz w:val="28"/>
          <w:szCs w:val="28"/>
        </w:rPr>
        <w:t>принять меры по своевременному исполнению заключений Управления Министерства юстиции Российской Федерации по Республике Тыва и актов</w:t>
      </w:r>
      <w:r>
        <w:rPr>
          <w:sz w:val="28"/>
          <w:szCs w:val="28"/>
        </w:rPr>
        <w:t xml:space="preserve"> прокурорского реагирования на проекты нормативных правовых актов, разработанных Министерством земельных и имущественных отношений Республики Тыва.</w:t>
      </w:r>
    </w:p>
    <w:p w:rsidR="00025320" w:rsidRPr="00530572" w:rsidRDefault="00A332F9" w:rsidP="00FE107C">
      <w:pPr>
        <w:autoSpaceDE w:val="0"/>
        <w:autoSpaceDN w:val="0"/>
        <w:adjustRightInd w:val="0"/>
        <w:ind w:firstLine="540"/>
        <w:jc w:val="both"/>
        <w:rPr>
          <w:sz w:val="28"/>
          <w:szCs w:val="28"/>
        </w:rPr>
      </w:pPr>
      <w:r w:rsidRPr="00A332F9">
        <w:rPr>
          <w:sz w:val="28"/>
          <w:szCs w:val="28"/>
        </w:rPr>
        <w:t>07 сентября 2018 г. рассмотрен вопрос о достижении целевых значений показателей эффективности деятельности Министерством земельных и имущественных отношений Республики Тыва</w:t>
      </w:r>
      <w:r>
        <w:rPr>
          <w:sz w:val="28"/>
          <w:szCs w:val="28"/>
        </w:rPr>
        <w:t>.</w:t>
      </w:r>
      <w:bookmarkStart w:id="0" w:name="_GoBack"/>
      <w:bookmarkEnd w:id="0"/>
    </w:p>
    <w:sectPr w:rsidR="00025320" w:rsidRPr="00530572" w:rsidSect="00B749B9">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2297"/>
    <w:multiLevelType w:val="hybridMultilevel"/>
    <w:tmpl w:val="AC90A244"/>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3639770B"/>
    <w:multiLevelType w:val="hybridMultilevel"/>
    <w:tmpl w:val="032E7038"/>
    <w:lvl w:ilvl="0" w:tplc="63122F9C">
      <w:start w:val="8"/>
      <w:numFmt w:val="decimal"/>
      <w:lvlText w:val="%1)"/>
      <w:lvlJc w:val="left"/>
      <w:pPr>
        <w:ind w:left="786" w:hanging="360"/>
      </w:pPr>
      <w:rPr>
        <w:rFonts w:eastAsia="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36106B6"/>
    <w:multiLevelType w:val="hybridMultilevel"/>
    <w:tmpl w:val="35380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2C748C"/>
    <w:multiLevelType w:val="hybridMultilevel"/>
    <w:tmpl w:val="22381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FA32A3"/>
    <w:multiLevelType w:val="hybridMultilevel"/>
    <w:tmpl w:val="CA9C7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79"/>
    <w:rsid w:val="00000355"/>
    <w:rsid w:val="000010E3"/>
    <w:rsid w:val="000117B1"/>
    <w:rsid w:val="0002369E"/>
    <w:rsid w:val="00025320"/>
    <w:rsid w:val="00034562"/>
    <w:rsid w:val="0004398A"/>
    <w:rsid w:val="00046365"/>
    <w:rsid w:val="000662AD"/>
    <w:rsid w:val="00095900"/>
    <w:rsid w:val="000A083D"/>
    <w:rsid w:val="000A0876"/>
    <w:rsid w:val="000A5E26"/>
    <w:rsid w:val="000B637C"/>
    <w:rsid w:val="000B72FC"/>
    <w:rsid w:val="000C0D51"/>
    <w:rsid w:val="000D5DB2"/>
    <w:rsid w:val="000D63FA"/>
    <w:rsid w:val="000E1243"/>
    <w:rsid w:val="000E1545"/>
    <w:rsid w:val="000E25C0"/>
    <w:rsid w:val="000F7D20"/>
    <w:rsid w:val="001008FB"/>
    <w:rsid w:val="00101A6F"/>
    <w:rsid w:val="0010247C"/>
    <w:rsid w:val="00111A47"/>
    <w:rsid w:val="00115014"/>
    <w:rsid w:val="00125123"/>
    <w:rsid w:val="00125FDC"/>
    <w:rsid w:val="00131014"/>
    <w:rsid w:val="00132BFF"/>
    <w:rsid w:val="0014154D"/>
    <w:rsid w:val="001428F4"/>
    <w:rsid w:val="00143696"/>
    <w:rsid w:val="00144B55"/>
    <w:rsid w:val="001463A3"/>
    <w:rsid w:val="00152C9D"/>
    <w:rsid w:val="00153BA3"/>
    <w:rsid w:val="00154665"/>
    <w:rsid w:val="00156934"/>
    <w:rsid w:val="001572DA"/>
    <w:rsid w:val="001605C7"/>
    <w:rsid w:val="00165B41"/>
    <w:rsid w:val="00167197"/>
    <w:rsid w:val="00174EBF"/>
    <w:rsid w:val="00175CA3"/>
    <w:rsid w:val="00187B30"/>
    <w:rsid w:val="00190FF0"/>
    <w:rsid w:val="001A406B"/>
    <w:rsid w:val="001B2D70"/>
    <w:rsid w:val="001C07D3"/>
    <w:rsid w:val="001D28A3"/>
    <w:rsid w:val="001D388C"/>
    <w:rsid w:val="001E1627"/>
    <w:rsid w:val="001E3C48"/>
    <w:rsid w:val="001E6C1D"/>
    <w:rsid w:val="001E7500"/>
    <w:rsid w:val="001F2E61"/>
    <w:rsid w:val="001F7B41"/>
    <w:rsid w:val="00204188"/>
    <w:rsid w:val="00222BF1"/>
    <w:rsid w:val="00227E4D"/>
    <w:rsid w:val="002303BF"/>
    <w:rsid w:val="00243599"/>
    <w:rsid w:val="00243A08"/>
    <w:rsid w:val="00251519"/>
    <w:rsid w:val="00252732"/>
    <w:rsid w:val="00254E3B"/>
    <w:rsid w:val="002552A5"/>
    <w:rsid w:val="0026274F"/>
    <w:rsid w:val="00271E3A"/>
    <w:rsid w:val="00274F1D"/>
    <w:rsid w:val="00275F60"/>
    <w:rsid w:val="00280259"/>
    <w:rsid w:val="002803CF"/>
    <w:rsid w:val="00281C73"/>
    <w:rsid w:val="0029318F"/>
    <w:rsid w:val="002934C6"/>
    <w:rsid w:val="00294080"/>
    <w:rsid w:val="002A067A"/>
    <w:rsid w:val="002A5C3E"/>
    <w:rsid w:val="002A75AB"/>
    <w:rsid w:val="002B0782"/>
    <w:rsid w:val="002B684B"/>
    <w:rsid w:val="002C105E"/>
    <w:rsid w:val="002C5853"/>
    <w:rsid w:val="002D1764"/>
    <w:rsid w:val="002D275B"/>
    <w:rsid w:val="002D5897"/>
    <w:rsid w:val="002E2265"/>
    <w:rsid w:val="002E288C"/>
    <w:rsid w:val="002F4740"/>
    <w:rsid w:val="002F66BF"/>
    <w:rsid w:val="00304174"/>
    <w:rsid w:val="00315490"/>
    <w:rsid w:val="00317FBF"/>
    <w:rsid w:val="00320CB9"/>
    <w:rsid w:val="00330BA8"/>
    <w:rsid w:val="003310D0"/>
    <w:rsid w:val="00331942"/>
    <w:rsid w:val="003345A2"/>
    <w:rsid w:val="00334795"/>
    <w:rsid w:val="00336D16"/>
    <w:rsid w:val="00340396"/>
    <w:rsid w:val="00355505"/>
    <w:rsid w:val="00357196"/>
    <w:rsid w:val="0036068E"/>
    <w:rsid w:val="00360739"/>
    <w:rsid w:val="00361ED4"/>
    <w:rsid w:val="0036468A"/>
    <w:rsid w:val="00364DDE"/>
    <w:rsid w:val="00365541"/>
    <w:rsid w:val="00366181"/>
    <w:rsid w:val="003744D0"/>
    <w:rsid w:val="003752EA"/>
    <w:rsid w:val="00377844"/>
    <w:rsid w:val="003833C8"/>
    <w:rsid w:val="003869E5"/>
    <w:rsid w:val="00392193"/>
    <w:rsid w:val="003A106C"/>
    <w:rsid w:val="003A22B3"/>
    <w:rsid w:val="003A4169"/>
    <w:rsid w:val="003A5172"/>
    <w:rsid w:val="003B2F09"/>
    <w:rsid w:val="003B7899"/>
    <w:rsid w:val="003B7BDA"/>
    <w:rsid w:val="003C0EFE"/>
    <w:rsid w:val="003C7049"/>
    <w:rsid w:val="003D16F0"/>
    <w:rsid w:val="003D3F27"/>
    <w:rsid w:val="003E0E78"/>
    <w:rsid w:val="003E3DB1"/>
    <w:rsid w:val="003E637E"/>
    <w:rsid w:val="003E6857"/>
    <w:rsid w:val="003F5B70"/>
    <w:rsid w:val="0040325B"/>
    <w:rsid w:val="004066E9"/>
    <w:rsid w:val="00414CA7"/>
    <w:rsid w:val="00414F8B"/>
    <w:rsid w:val="00415A76"/>
    <w:rsid w:val="0042063A"/>
    <w:rsid w:val="00426224"/>
    <w:rsid w:val="004276C2"/>
    <w:rsid w:val="00430B3A"/>
    <w:rsid w:val="004470C5"/>
    <w:rsid w:val="004536E5"/>
    <w:rsid w:val="00454E73"/>
    <w:rsid w:val="00460D66"/>
    <w:rsid w:val="00462394"/>
    <w:rsid w:val="00462819"/>
    <w:rsid w:val="004636D4"/>
    <w:rsid w:val="00470CEA"/>
    <w:rsid w:val="00477987"/>
    <w:rsid w:val="00482E89"/>
    <w:rsid w:val="0048520A"/>
    <w:rsid w:val="00494F8E"/>
    <w:rsid w:val="004955D4"/>
    <w:rsid w:val="004A5415"/>
    <w:rsid w:val="004A5E8A"/>
    <w:rsid w:val="004C4883"/>
    <w:rsid w:val="004C5A96"/>
    <w:rsid w:val="004D1848"/>
    <w:rsid w:val="004D52BD"/>
    <w:rsid w:val="004F2A2C"/>
    <w:rsid w:val="005077DF"/>
    <w:rsid w:val="00511219"/>
    <w:rsid w:val="00512F00"/>
    <w:rsid w:val="0051387C"/>
    <w:rsid w:val="00514D86"/>
    <w:rsid w:val="00515B32"/>
    <w:rsid w:val="00520E08"/>
    <w:rsid w:val="00523D71"/>
    <w:rsid w:val="00526CED"/>
    <w:rsid w:val="00532554"/>
    <w:rsid w:val="00533FE1"/>
    <w:rsid w:val="00536181"/>
    <w:rsid w:val="00536421"/>
    <w:rsid w:val="005376B1"/>
    <w:rsid w:val="005456D4"/>
    <w:rsid w:val="0055227C"/>
    <w:rsid w:val="00552A73"/>
    <w:rsid w:val="00554FBB"/>
    <w:rsid w:val="00556FE6"/>
    <w:rsid w:val="00560510"/>
    <w:rsid w:val="0056077F"/>
    <w:rsid w:val="00560E60"/>
    <w:rsid w:val="00570C82"/>
    <w:rsid w:val="00575529"/>
    <w:rsid w:val="00575FC8"/>
    <w:rsid w:val="0058603E"/>
    <w:rsid w:val="00586A46"/>
    <w:rsid w:val="005A5257"/>
    <w:rsid w:val="005B17DD"/>
    <w:rsid w:val="005C0F67"/>
    <w:rsid w:val="005C2F55"/>
    <w:rsid w:val="005D3237"/>
    <w:rsid w:val="005D5B79"/>
    <w:rsid w:val="005E1ADB"/>
    <w:rsid w:val="005E4DD0"/>
    <w:rsid w:val="005E571A"/>
    <w:rsid w:val="005E5A15"/>
    <w:rsid w:val="005F259B"/>
    <w:rsid w:val="005F432A"/>
    <w:rsid w:val="005F68A5"/>
    <w:rsid w:val="00604FBB"/>
    <w:rsid w:val="006109CE"/>
    <w:rsid w:val="006126CD"/>
    <w:rsid w:val="00613089"/>
    <w:rsid w:val="00613EEB"/>
    <w:rsid w:val="00614A34"/>
    <w:rsid w:val="00622CAB"/>
    <w:rsid w:val="0064013B"/>
    <w:rsid w:val="00642CF2"/>
    <w:rsid w:val="00644B3C"/>
    <w:rsid w:val="006465D7"/>
    <w:rsid w:val="006565F6"/>
    <w:rsid w:val="006630B8"/>
    <w:rsid w:val="006653B0"/>
    <w:rsid w:val="00666A61"/>
    <w:rsid w:val="00673EC7"/>
    <w:rsid w:val="00674B8F"/>
    <w:rsid w:val="00677B45"/>
    <w:rsid w:val="00683619"/>
    <w:rsid w:val="00684021"/>
    <w:rsid w:val="00685398"/>
    <w:rsid w:val="00687EE0"/>
    <w:rsid w:val="0069041E"/>
    <w:rsid w:val="0069682D"/>
    <w:rsid w:val="006A15EE"/>
    <w:rsid w:val="006A1928"/>
    <w:rsid w:val="006A2F11"/>
    <w:rsid w:val="006A515F"/>
    <w:rsid w:val="006B5C1A"/>
    <w:rsid w:val="006B5FC5"/>
    <w:rsid w:val="006B6226"/>
    <w:rsid w:val="006C2C40"/>
    <w:rsid w:val="006C36B4"/>
    <w:rsid w:val="006C75AE"/>
    <w:rsid w:val="006D26AE"/>
    <w:rsid w:val="006E07FD"/>
    <w:rsid w:val="006E1FF4"/>
    <w:rsid w:val="006E3D13"/>
    <w:rsid w:val="006F02D3"/>
    <w:rsid w:val="006F19B7"/>
    <w:rsid w:val="00705F47"/>
    <w:rsid w:val="00705F87"/>
    <w:rsid w:val="00712FC2"/>
    <w:rsid w:val="00714F12"/>
    <w:rsid w:val="0072149B"/>
    <w:rsid w:val="00721BC5"/>
    <w:rsid w:val="00723C01"/>
    <w:rsid w:val="007242A4"/>
    <w:rsid w:val="0072776C"/>
    <w:rsid w:val="00731D39"/>
    <w:rsid w:val="00734BC8"/>
    <w:rsid w:val="00734E99"/>
    <w:rsid w:val="00736312"/>
    <w:rsid w:val="007409A0"/>
    <w:rsid w:val="007447ED"/>
    <w:rsid w:val="00747AD8"/>
    <w:rsid w:val="00750BBC"/>
    <w:rsid w:val="007514A3"/>
    <w:rsid w:val="0075561B"/>
    <w:rsid w:val="00757256"/>
    <w:rsid w:val="0076128D"/>
    <w:rsid w:val="007614B4"/>
    <w:rsid w:val="00781B4D"/>
    <w:rsid w:val="007876C7"/>
    <w:rsid w:val="00790719"/>
    <w:rsid w:val="00791236"/>
    <w:rsid w:val="00792606"/>
    <w:rsid w:val="00793DB3"/>
    <w:rsid w:val="007A1535"/>
    <w:rsid w:val="007A1C2E"/>
    <w:rsid w:val="007A5C8B"/>
    <w:rsid w:val="007A7C5B"/>
    <w:rsid w:val="007B5B45"/>
    <w:rsid w:val="007C273D"/>
    <w:rsid w:val="007C53DD"/>
    <w:rsid w:val="007D47C8"/>
    <w:rsid w:val="007D4898"/>
    <w:rsid w:val="007D572D"/>
    <w:rsid w:val="007D737B"/>
    <w:rsid w:val="007E3C37"/>
    <w:rsid w:val="007E4E86"/>
    <w:rsid w:val="007F6812"/>
    <w:rsid w:val="00802551"/>
    <w:rsid w:val="0080480D"/>
    <w:rsid w:val="00806E2B"/>
    <w:rsid w:val="008108A8"/>
    <w:rsid w:val="00810F1C"/>
    <w:rsid w:val="008117FE"/>
    <w:rsid w:val="00813638"/>
    <w:rsid w:val="00813AF4"/>
    <w:rsid w:val="00817265"/>
    <w:rsid w:val="0082082A"/>
    <w:rsid w:val="008226FB"/>
    <w:rsid w:val="008231FD"/>
    <w:rsid w:val="00823649"/>
    <w:rsid w:val="008302BE"/>
    <w:rsid w:val="00834CB6"/>
    <w:rsid w:val="0083723A"/>
    <w:rsid w:val="00841EF6"/>
    <w:rsid w:val="008446F7"/>
    <w:rsid w:val="008533AD"/>
    <w:rsid w:val="00854D41"/>
    <w:rsid w:val="00864DAD"/>
    <w:rsid w:val="00865592"/>
    <w:rsid w:val="00875674"/>
    <w:rsid w:val="00877510"/>
    <w:rsid w:val="0088048B"/>
    <w:rsid w:val="00883B09"/>
    <w:rsid w:val="00884267"/>
    <w:rsid w:val="00887D5C"/>
    <w:rsid w:val="0089428B"/>
    <w:rsid w:val="00894EFD"/>
    <w:rsid w:val="00895EC3"/>
    <w:rsid w:val="008A53AC"/>
    <w:rsid w:val="008A6968"/>
    <w:rsid w:val="008B2C46"/>
    <w:rsid w:val="008B4EA9"/>
    <w:rsid w:val="008B6127"/>
    <w:rsid w:val="008B7C76"/>
    <w:rsid w:val="008C6C64"/>
    <w:rsid w:val="008C7693"/>
    <w:rsid w:val="008E12A6"/>
    <w:rsid w:val="008E23BD"/>
    <w:rsid w:val="008E64B8"/>
    <w:rsid w:val="008F309F"/>
    <w:rsid w:val="00907965"/>
    <w:rsid w:val="00910760"/>
    <w:rsid w:val="00914A4F"/>
    <w:rsid w:val="00916FD0"/>
    <w:rsid w:val="009204E7"/>
    <w:rsid w:val="00930CCF"/>
    <w:rsid w:val="00931E50"/>
    <w:rsid w:val="0093210D"/>
    <w:rsid w:val="009463BD"/>
    <w:rsid w:val="00953845"/>
    <w:rsid w:val="0095391E"/>
    <w:rsid w:val="00962E26"/>
    <w:rsid w:val="0096358A"/>
    <w:rsid w:val="00972A81"/>
    <w:rsid w:val="009732D0"/>
    <w:rsid w:val="009734BA"/>
    <w:rsid w:val="009845E5"/>
    <w:rsid w:val="0098530A"/>
    <w:rsid w:val="00991009"/>
    <w:rsid w:val="009A1EF3"/>
    <w:rsid w:val="009A47DE"/>
    <w:rsid w:val="009B22F0"/>
    <w:rsid w:val="009B6E01"/>
    <w:rsid w:val="009B7913"/>
    <w:rsid w:val="009B7A46"/>
    <w:rsid w:val="009C6A75"/>
    <w:rsid w:val="009D4FA2"/>
    <w:rsid w:val="009E31DB"/>
    <w:rsid w:val="009E55E3"/>
    <w:rsid w:val="009F13E7"/>
    <w:rsid w:val="009F1B70"/>
    <w:rsid w:val="009F3C24"/>
    <w:rsid w:val="009F713B"/>
    <w:rsid w:val="00A032BF"/>
    <w:rsid w:val="00A03693"/>
    <w:rsid w:val="00A0376A"/>
    <w:rsid w:val="00A044D4"/>
    <w:rsid w:val="00A0482B"/>
    <w:rsid w:val="00A04BB7"/>
    <w:rsid w:val="00A12DAB"/>
    <w:rsid w:val="00A12E2D"/>
    <w:rsid w:val="00A13C87"/>
    <w:rsid w:val="00A13DAC"/>
    <w:rsid w:val="00A30D8D"/>
    <w:rsid w:val="00A3112B"/>
    <w:rsid w:val="00A332F9"/>
    <w:rsid w:val="00A3754F"/>
    <w:rsid w:val="00A4419E"/>
    <w:rsid w:val="00A74750"/>
    <w:rsid w:val="00A778C4"/>
    <w:rsid w:val="00A875F9"/>
    <w:rsid w:val="00A95A3A"/>
    <w:rsid w:val="00AA0C98"/>
    <w:rsid w:val="00AA2BD3"/>
    <w:rsid w:val="00AA499A"/>
    <w:rsid w:val="00AB1222"/>
    <w:rsid w:val="00AB41CD"/>
    <w:rsid w:val="00AB719F"/>
    <w:rsid w:val="00AC076B"/>
    <w:rsid w:val="00AC0FBA"/>
    <w:rsid w:val="00AC1D5E"/>
    <w:rsid w:val="00AC7389"/>
    <w:rsid w:val="00AD0D65"/>
    <w:rsid w:val="00AD1E69"/>
    <w:rsid w:val="00AD62ED"/>
    <w:rsid w:val="00AD720C"/>
    <w:rsid w:val="00AE2651"/>
    <w:rsid w:val="00AE349C"/>
    <w:rsid w:val="00AF2014"/>
    <w:rsid w:val="00AF33F0"/>
    <w:rsid w:val="00AF3710"/>
    <w:rsid w:val="00AF65CD"/>
    <w:rsid w:val="00AF6DAA"/>
    <w:rsid w:val="00AF7412"/>
    <w:rsid w:val="00AF77E6"/>
    <w:rsid w:val="00AF7A0A"/>
    <w:rsid w:val="00B17B7A"/>
    <w:rsid w:val="00B259E2"/>
    <w:rsid w:val="00B31955"/>
    <w:rsid w:val="00B34A1D"/>
    <w:rsid w:val="00B366F8"/>
    <w:rsid w:val="00B36A75"/>
    <w:rsid w:val="00B37948"/>
    <w:rsid w:val="00B4435F"/>
    <w:rsid w:val="00B46063"/>
    <w:rsid w:val="00B534C7"/>
    <w:rsid w:val="00B749B9"/>
    <w:rsid w:val="00B81617"/>
    <w:rsid w:val="00B818AF"/>
    <w:rsid w:val="00B82D6B"/>
    <w:rsid w:val="00B87FE4"/>
    <w:rsid w:val="00B904C9"/>
    <w:rsid w:val="00B94221"/>
    <w:rsid w:val="00B94345"/>
    <w:rsid w:val="00B97DB6"/>
    <w:rsid w:val="00BA2183"/>
    <w:rsid w:val="00BB6FB9"/>
    <w:rsid w:val="00BD1D89"/>
    <w:rsid w:val="00BE5BFD"/>
    <w:rsid w:val="00BE674E"/>
    <w:rsid w:val="00BF5FAB"/>
    <w:rsid w:val="00C039F0"/>
    <w:rsid w:val="00C04928"/>
    <w:rsid w:val="00C07615"/>
    <w:rsid w:val="00C12C1C"/>
    <w:rsid w:val="00C13E2A"/>
    <w:rsid w:val="00C15AF5"/>
    <w:rsid w:val="00C21B2A"/>
    <w:rsid w:val="00C24AF1"/>
    <w:rsid w:val="00C3378E"/>
    <w:rsid w:val="00C407F0"/>
    <w:rsid w:val="00C41517"/>
    <w:rsid w:val="00C47AD0"/>
    <w:rsid w:val="00C720CD"/>
    <w:rsid w:val="00C72E00"/>
    <w:rsid w:val="00C81335"/>
    <w:rsid w:val="00C81E3B"/>
    <w:rsid w:val="00C83E3C"/>
    <w:rsid w:val="00C902A0"/>
    <w:rsid w:val="00C92067"/>
    <w:rsid w:val="00C948D3"/>
    <w:rsid w:val="00C94F41"/>
    <w:rsid w:val="00C96C46"/>
    <w:rsid w:val="00CA2132"/>
    <w:rsid w:val="00CC0AE7"/>
    <w:rsid w:val="00CC2C1D"/>
    <w:rsid w:val="00CC2D1F"/>
    <w:rsid w:val="00CC4BC0"/>
    <w:rsid w:val="00CC6894"/>
    <w:rsid w:val="00CC7B4D"/>
    <w:rsid w:val="00CE390E"/>
    <w:rsid w:val="00CE4E79"/>
    <w:rsid w:val="00CE63B9"/>
    <w:rsid w:val="00CF081E"/>
    <w:rsid w:val="00CF4E6B"/>
    <w:rsid w:val="00CF7FC4"/>
    <w:rsid w:val="00D00900"/>
    <w:rsid w:val="00D15640"/>
    <w:rsid w:val="00D166F5"/>
    <w:rsid w:val="00D24322"/>
    <w:rsid w:val="00D26E95"/>
    <w:rsid w:val="00D35865"/>
    <w:rsid w:val="00D42ACC"/>
    <w:rsid w:val="00D47D86"/>
    <w:rsid w:val="00D547FC"/>
    <w:rsid w:val="00D57F72"/>
    <w:rsid w:val="00D608EE"/>
    <w:rsid w:val="00D62A5E"/>
    <w:rsid w:val="00D6351C"/>
    <w:rsid w:val="00D64A2C"/>
    <w:rsid w:val="00D662B3"/>
    <w:rsid w:val="00D7217F"/>
    <w:rsid w:val="00D75078"/>
    <w:rsid w:val="00D83ABD"/>
    <w:rsid w:val="00D962AF"/>
    <w:rsid w:val="00D966DC"/>
    <w:rsid w:val="00D97B97"/>
    <w:rsid w:val="00DA0E6F"/>
    <w:rsid w:val="00DA177D"/>
    <w:rsid w:val="00DA400C"/>
    <w:rsid w:val="00DB04D2"/>
    <w:rsid w:val="00DB12C6"/>
    <w:rsid w:val="00DB2AC8"/>
    <w:rsid w:val="00DC3BAB"/>
    <w:rsid w:val="00DC3C89"/>
    <w:rsid w:val="00DC5D33"/>
    <w:rsid w:val="00DD2140"/>
    <w:rsid w:val="00DD31EC"/>
    <w:rsid w:val="00DE006F"/>
    <w:rsid w:val="00DE3F12"/>
    <w:rsid w:val="00DF241D"/>
    <w:rsid w:val="00E010CD"/>
    <w:rsid w:val="00E11922"/>
    <w:rsid w:val="00E23ABA"/>
    <w:rsid w:val="00E258F4"/>
    <w:rsid w:val="00E31889"/>
    <w:rsid w:val="00E32ADF"/>
    <w:rsid w:val="00E57AC7"/>
    <w:rsid w:val="00E57AD7"/>
    <w:rsid w:val="00E61B6E"/>
    <w:rsid w:val="00E72F83"/>
    <w:rsid w:val="00E76953"/>
    <w:rsid w:val="00E77C21"/>
    <w:rsid w:val="00E968A2"/>
    <w:rsid w:val="00EA0E27"/>
    <w:rsid w:val="00EA7F04"/>
    <w:rsid w:val="00EB0D75"/>
    <w:rsid w:val="00EB4335"/>
    <w:rsid w:val="00EC2169"/>
    <w:rsid w:val="00EC439C"/>
    <w:rsid w:val="00ED0530"/>
    <w:rsid w:val="00ED2FEC"/>
    <w:rsid w:val="00EE4D24"/>
    <w:rsid w:val="00EE6953"/>
    <w:rsid w:val="00EF2DD5"/>
    <w:rsid w:val="00EF656C"/>
    <w:rsid w:val="00F01835"/>
    <w:rsid w:val="00F04D11"/>
    <w:rsid w:val="00F11D11"/>
    <w:rsid w:val="00F140EF"/>
    <w:rsid w:val="00F2023F"/>
    <w:rsid w:val="00F31825"/>
    <w:rsid w:val="00F319DF"/>
    <w:rsid w:val="00F3212A"/>
    <w:rsid w:val="00F32969"/>
    <w:rsid w:val="00F33E4B"/>
    <w:rsid w:val="00F33F65"/>
    <w:rsid w:val="00F347C0"/>
    <w:rsid w:val="00F42786"/>
    <w:rsid w:val="00F46A00"/>
    <w:rsid w:val="00F53077"/>
    <w:rsid w:val="00F63DAA"/>
    <w:rsid w:val="00F64C1C"/>
    <w:rsid w:val="00F66F74"/>
    <w:rsid w:val="00F67331"/>
    <w:rsid w:val="00F857CC"/>
    <w:rsid w:val="00F93EBA"/>
    <w:rsid w:val="00F9433A"/>
    <w:rsid w:val="00F978B8"/>
    <w:rsid w:val="00FA22E0"/>
    <w:rsid w:val="00FB11E1"/>
    <w:rsid w:val="00FD3DFC"/>
    <w:rsid w:val="00FE0469"/>
    <w:rsid w:val="00FE107C"/>
    <w:rsid w:val="00FE28D8"/>
    <w:rsid w:val="00FE4F5D"/>
    <w:rsid w:val="00FF1C64"/>
    <w:rsid w:val="00FF6616"/>
    <w:rsid w:val="00FF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F864"/>
  <w15:docId w15:val="{8C153897-B2EC-4569-B693-A4188BC9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E4E79"/>
    <w:pPr>
      <w:spacing w:after="120"/>
    </w:pPr>
    <w:rPr>
      <w:sz w:val="16"/>
      <w:szCs w:val="16"/>
    </w:rPr>
  </w:style>
  <w:style w:type="character" w:customStyle="1" w:styleId="30">
    <w:name w:val="Основной текст 3 Знак"/>
    <w:basedOn w:val="a0"/>
    <w:link w:val="3"/>
    <w:rsid w:val="00CE4E79"/>
    <w:rPr>
      <w:rFonts w:ascii="Times New Roman" w:eastAsia="Times New Roman" w:hAnsi="Times New Roman" w:cs="Times New Roman"/>
      <w:sz w:val="16"/>
      <w:szCs w:val="16"/>
      <w:lang w:eastAsia="ru-RU"/>
    </w:rPr>
  </w:style>
  <w:style w:type="paragraph" w:customStyle="1" w:styleId="msonormalbullet2gif">
    <w:name w:val="msonormalbullet2.gif"/>
    <w:basedOn w:val="a"/>
    <w:rsid w:val="00CE4E79"/>
    <w:pPr>
      <w:spacing w:before="100" w:beforeAutospacing="1" w:after="100" w:afterAutospacing="1"/>
    </w:pPr>
    <w:rPr>
      <w:sz w:val="24"/>
      <w:szCs w:val="24"/>
    </w:rPr>
  </w:style>
  <w:style w:type="paragraph" w:styleId="a3">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4"/>
    <w:uiPriority w:val="99"/>
    <w:rsid w:val="00CE4E79"/>
    <w:pPr>
      <w:spacing w:before="100" w:beforeAutospacing="1" w:after="100" w:afterAutospacing="1"/>
    </w:pPr>
    <w:rPr>
      <w:sz w:val="24"/>
      <w:szCs w:val="24"/>
    </w:rPr>
  </w:style>
  <w:style w:type="character" w:customStyle="1" w:styleId="a4">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CE4E79"/>
    <w:rPr>
      <w:rFonts w:ascii="Times New Roman" w:eastAsia="Times New Roman" w:hAnsi="Times New Roman" w:cs="Times New Roman"/>
      <w:sz w:val="24"/>
      <w:szCs w:val="24"/>
    </w:rPr>
  </w:style>
  <w:style w:type="table" w:styleId="a5">
    <w:name w:val="Table Grid"/>
    <w:basedOn w:val="a1"/>
    <w:uiPriority w:val="59"/>
    <w:rsid w:val="00C47A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1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1E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 Знак Знак Знак Знак Знак Знак Знак1 Знак1 Знак Знак Знак Знак Знак Знак"/>
    <w:basedOn w:val="a"/>
    <w:rsid w:val="00DE006F"/>
    <w:rPr>
      <w:rFonts w:ascii="Verdana" w:hAnsi="Verdana" w:cs="Verdana"/>
      <w:lang w:val="en-US" w:eastAsia="en-US"/>
    </w:rPr>
  </w:style>
  <w:style w:type="paragraph" w:styleId="a6">
    <w:name w:val="List Paragraph"/>
    <w:basedOn w:val="a"/>
    <w:qFormat/>
    <w:rsid w:val="000117B1"/>
    <w:pPr>
      <w:ind w:left="720"/>
      <w:contextualSpacing/>
    </w:pPr>
  </w:style>
  <w:style w:type="paragraph" w:styleId="a7">
    <w:name w:val="No Spacing"/>
    <w:uiPriority w:val="1"/>
    <w:qFormat/>
    <w:rsid w:val="00781B4D"/>
    <w:pPr>
      <w:spacing w:after="0" w:line="240" w:lineRule="auto"/>
    </w:pPr>
  </w:style>
  <w:style w:type="character" w:styleId="a8">
    <w:name w:val="Emphasis"/>
    <w:qFormat/>
    <w:rsid w:val="00F63DAA"/>
    <w:rPr>
      <w:i/>
      <w:iCs/>
    </w:rPr>
  </w:style>
  <w:style w:type="paragraph" w:styleId="a9">
    <w:name w:val="Balloon Text"/>
    <w:basedOn w:val="a"/>
    <w:link w:val="aa"/>
    <w:uiPriority w:val="99"/>
    <w:semiHidden/>
    <w:unhideWhenUsed/>
    <w:rsid w:val="008A53AC"/>
    <w:rPr>
      <w:rFonts w:ascii="Tahoma" w:hAnsi="Tahoma" w:cs="Tahoma"/>
      <w:sz w:val="16"/>
      <w:szCs w:val="16"/>
    </w:rPr>
  </w:style>
  <w:style w:type="character" w:customStyle="1" w:styleId="aa">
    <w:name w:val="Текст выноски Знак"/>
    <w:basedOn w:val="a0"/>
    <w:link w:val="a9"/>
    <w:uiPriority w:val="99"/>
    <w:semiHidden/>
    <w:rsid w:val="008A53AC"/>
    <w:rPr>
      <w:rFonts w:ascii="Tahoma" w:eastAsia="Times New Roman" w:hAnsi="Tahoma" w:cs="Tahoma"/>
      <w:sz w:val="16"/>
      <w:szCs w:val="16"/>
      <w:lang w:eastAsia="ru-RU"/>
    </w:rPr>
  </w:style>
  <w:style w:type="paragraph" w:customStyle="1" w:styleId="ab">
    <w:name w:val="Знак Знак Знак Знак"/>
    <w:basedOn w:val="a"/>
    <w:rsid w:val="001C07D3"/>
    <w:pPr>
      <w:spacing w:after="160" w:line="240" w:lineRule="exact"/>
    </w:pPr>
    <w:rPr>
      <w:rFonts w:ascii="Verdana" w:hAnsi="Verdana" w:cs="Verdana"/>
      <w:lang w:val="en-US" w:eastAsia="en-US"/>
    </w:rPr>
  </w:style>
  <w:style w:type="character" w:styleId="ac">
    <w:name w:val="Hyperlink"/>
    <w:basedOn w:val="a0"/>
    <w:uiPriority w:val="99"/>
    <w:unhideWhenUsed/>
    <w:rsid w:val="006C75AE"/>
    <w:rPr>
      <w:color w:val="0000FF" w:themeColor="hyperlink"/>
      <w:u w:val="single"/>
    </w:rPr>
  </w:style>
  <w:style w:type="character" w:customStyle="1" w:styleId="2">
    <w:name w:val="Основной текст (2)"/>
    <w:rsid w:val="006A2F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511">
      <w:bodyDiv w:val="1"/>
      <w:marLeft w:val="0"/>
      <w:marRight w:val="0"/>
      <w:marTop w:val="0"/>
      <w:marBottom w:val="0"/>
      <w:divBdr>
        <w:top w:val="none" w:sz="0" w:space="0" w:color="auto"/>
        <w:left w:val="none" w:sz="0" w:space="0" w:color="auto"/>
        <w:bottom w:val="none" w:sz="0" w:space="0" w:color="auto"/>
        <w:right w:val="none" w:sz="0" w:space="0" w:color="auto"/>
      </w:divBdr>
    </w:div>
    <w:div w:id="689600826">
      <w:bodyDiv w:val="1"/>
      <w:marLeft w:val="0"/>
      <w:marRight w:val="0"/>
      <w:marTop w:val="0"/>
      <w:marBottom w:val="0"/>
      <w:divBdr>
        <w:top w:val="none" w:sz="0" w:space="0" w:color="auto"/>
        <w:left w:val="none" w:sz="0" w:space="0" w:color="auto"/>
        <w:bottom w:val="none" w:sz="0" w:space="0" w:color="auto"/>
        <w:right w:val="none" w:sz="0" w:space="0" w:color="auto"/>
      </w:divBdr>
    </w:div>
    <w:div w:id="1270971576">
      <w:bodyDiv w:val="1"/>
      <w:marLeft w:val="0"/>
      <w:marRight w:val="0"/>
      <w:marTop w:val="0"/>
      <w:marBottom w:val="0"/>
      <w:divBdr>
        <w:top w:val="none" w:sz="0" w:space="0" w:color="auto"/>
        <w:left w:val="none" w:sz="0" w:space="0" w:color="auto"/>
        <w:bottom w:val="none" w:sz="0" w:space="0" w:color="auto"/>
        <w:right w:val="none" w:sz="0" w:space="0" w:color="auto"/>
      </w:divBdr>
    </w:div>
    <w:div w:id="1531920632">
      <w:bodyDiv w:val="1"/>
      <w:marLeft w:val="0"/>
      <w:marRight w:val="0"/>
      <w:marTop w:val="0"/>
      <w:marBottom w:val="0"/>
      <w:divBdr>
        <w:top w:val="none" w:sz="0" w:space="0" w:color="auto"/>
        <w:left w:val="none" w:sz="0" w:space="0" w:color="auto"/>
        <w:bottom w:val="none" w:sz="0" w:space="0" w:color="auto"/>
        <w:right w:val="none" w:sz="0" w:space="0" w:color="auto"/>
      </w:divBdr>
    </w:div>
    <w:div w:id="20886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CBD7-323E-42D9-9DFD-1C34D762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351</Words>
  <Characters>2001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Общественный совет создается министром по предложению Совета Общественной палаты</vt:lpstr>
    </vt:vector>
  </TitlesOfParts>
  <Company>SPecialiST RePack</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ОЧШ</dc:creator>
  <cp:lastModifiedBy>Пользователь</cp:lastModifiedBy>
  <cp:revision>86</cp:revision>
  <cp:lastPrinted>2018-10-31T04:57:00Z</cp:lastPrinted>
  <dcterms:created xsi:type="dcterms:W3CDTF">2018-10-30T10:42:00Z</dcterms:created>
  <dcterms:modified xsi:type="dcterms:W3CDTF">2018-10-31T05:30:00Z</dcterms:modified>
</cp:coreProperties>
</file>